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4"/>
        <w:tabs>
          <w:tab w:val="clear" w:pos="720"/>
          <w:tab w:val="left" w:pos="3969" w:leader="none"/>
        </w:tabs>
        <w:jc w:val="right"/>
        <w:rPr>
          <w:rFonts w:ascii="Times New Roman" w:hAnsi="Times New Roman" w:cs="Times New Roman"/>
          <w:b/>
          <w:sz w:val="24"/>
          <w:szCs w:val="24"/>
          <w:lang w:val="ru-RU" w:eastAsia="zh-CN" w:bidi="ar-SA"/>
        </w:rPr>
      </w:pPr>
      <w:r>
        <w:rPr>
          <w:rFonts w:cs="Times New Roman" w:ascii="Times New Roman" w:hAnsi="Times New Roman"/>
          <w:b/>
          <w:sz w:val="24"/>
          <w:szCs w:val="24"/>
          <w:lang w:val="ru-RU" w:eastAsia="zh-CN" w:bidi="ar-SA"/>
        </w:rPr>
      </w:r>
    </w:p>
    <w:tbl>
      <w:tblPr>
        <w:tblW w:w="14580" w:type="dxa"/>
        <w:jc w:val="left"/>
        <w:tblInd w:w="-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4"/>
        <w:gridCol w:w="7275"/>
      </w:tblGrid>
      <w:tr>
        <w:trPr/>
        <w:tc>
          <w:tcPr>
            <w:tcW w:w="7304" w:type="dxa"/>
            <w:tcBorders/>
          </w:tcPr>
          <w:p>
            <w:pPr>
              <w:pStyle w:val="TableContents"/>
              <w:widowControl w:val="false"/>
              <w:rPr>
                <w:b/>
                <w:bCs/>
              </w:rPr>
            </w:pPr>
            <w:r>
              <w:rPr>
                <w:b/>
                <w:bCs/>
                <w:lang w:val="ru-RU" w:eastAsia="zh-CN" w:bidi="ar-SA"/>
              </w:rPr>
              <w:t>«Согласовано»</w:t>
              <w:br/>
              <w:t>юрист КГП на ПХВ «Бородулихинская</w:t>
              <w:br/>
              <w:t>районная больница» УЗ ОА</w:t>
            </w:r>
          </w:p>
          <w:p>
            <w:pPr>
              <w:pStyle w:val="TableContents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ableContents"/>
              <w:widowControl w:val="false"/>
              <w:rPr>
                <w:b/>
                <w:bCs/>
              </w:rPr>
            </w:pPr>
            <w:r>
              <w:rPr>
                <w:b/>
                <w:bCs/>
                <w:lang w:val="ru-RU" w:eastAsia="zh-CN" w:bidi="ar-SA"/>
              </w:rPr>
              <w:t>_________________ Боев В.А.</w:t>
            </w:r>
          </w:p>
        </w:tc>
        <w:tc>
          <w:tcPr>
            <w:tcW w:w="7275" w:type="dxa"/>
            <w:tcBorders/>
          </w:tcPr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«Утверждаю»</w:t>
            </w:r>
          </w:p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И.О. Главного врача КГП на ПХВ «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>Бородулихинская</w:t>
              <w:br/>
              <w:t>районная больница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» УЗ ОА</w:t>
              <w:br/>
            </w:r>
          </w:p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 xml:space="preserve">_________________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Косамбеков М.А.</w:t>
            </w:r>
          </w:p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</w:r>
          </w:p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приказ № 2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88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 xml:space="preserve"> от «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02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 xml:space="preserve">»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октября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 xml:space="preserve"> 2023 года</w:t>
            </w:r>
          </w:p>
        </w:tc>
      </w:tr>
    </w:tbl>
    <w:p>
      <w:pPr>
        <w:pStyle w:val="14"/>
        <w:tabs>
          <w:tab w:val="clear" w:pos="720"/>
          <w:tab w:val="left" w:pos="3969" w:leader="none"/>
        </w:tabs>
        <w:jc w:val="right"/>
        <w:rPr>
          <w:lang w:val="ru-RU" w:eastAsia="zh-CN" w:bidi="ar-SA"/>
        </w:rPr>
      </w:pPr>
      <w:r>
        <w:rPr>
          <w:lang w:val="ru-RU" w:eastAsia="zh-CN" w:bidi="ar-SA"/>
        </w:rPr>
      </w:r>
    </w:p>
    <w:p>
      <w:pPr>
        <w:pStyle w:val="14"/>
        <w:tabs>
          <w:tab w:val="clear" w:pos="720"/>
          <w:tab w:val="left" w:pos="3969" w:leader="none"/>
        </w:tabs>
        <w:jc w:val="right"/>
        <w:rPr>
          <w:lang w:val="ru-RU" w:eastAsia="zh-CN" w:bidi="ar-SA"/>
        </w:rPr>
      </w:pPr>
      <w:r>
        <w:rPr>
          <w:lang w:val="ru-RU" w:eastAsia="zh-CN" w:bidi="ar-SA"/>
        </w:rPr>
      </w:r>
    </w:p>
    <w:p>
      <w:pPr>
        <w:pStyle w:val="Heading4"/>
        <w:numPr>
          <w:ilvl w:val="3"/>
          <w:numId w:val="6"/>
        </w:numPr>
        <w:rPr>
          <w:lang w:val="ru-RU" w:eastAsia="zh-CN" w:bidi="ar-SA"/>
        </w:rPr>
      </w:pPr>
      <w:bookmarkStart w:id="0" w:name="__RefHeading___Toc8794_3712210509"/>
      <w:bookmarkEnd w:id="0"/>
      <w:r>
        <w:rPr>
          <w:lang w:val="ru-RU" w:eastAsia="zh-CN" w:bidi="ar-SA"/>
        </w:rPr>
        <w:t>Приложение 1 к тендерной документации для тендера №</w:t>
      </w:r>
      <w:r>
        <w:rPr>
          <w:lang w:val="ru-RU" w:eastAsia="zh-CN" w:bidi="ar-SA"/>
        </w:rPr>
        <w:t>7</w:t>
      </w:r>
      <w:r>
        <w:rPr>
          <w:lang w:val="ru-RU" w:eastAsia="zh-CN" w:bidi="ar-SA"/>
        </w:rPr>
        <w:t xml:space="preserve"> «</w:t>
      </w:r>
      <w:r>
        <w:rPr>
          <w:lang w:val="ru-RU" w:eastAsia="zh-CN" w:bidi="ar-SA"/>
        </w:rPr>
        <w:t>Медицинское оборудование (повторный закуп)</w:t>
      </w:r>
      <w:r>
        <w:rPr>
          <w:lang w:val="ru-RU" w:eastAsia="zh-CN" w:bidi="ar-SA"/>
        </w:rPr>
        <w:t>»</w:t>
      </w:r>
    </w:p>
    <w:p>
      <w:pPr>
        <w:pStyle w:val="Heading4"/>
        <w:numPr>
          <w:ilvl w:val="3"/>
          <w:numId w:val="6"/>
        </w:numPr>
        <w:rPr>
          <w:lang w:val="ru-RU" w:eastAsia="zh-CN" w:bidi="ar-SA"/>
        </w:rPr>
      </w:pPr>
      <w:bookmarkStart w:id="1" w:name="__RefHeading___Toc19830_830770702"/>
      <w:bookmarkEnd w:id="1"/>
      <w:r>
        <w:rPr>
          <w:lang w:val="ru-RU" w:eastAsia="zh-CN" w:bidi="ar-SA"/>
        </w:rPr>
        <w:t>Перечень технических спецификаций</w:t>
      </w:r>
    </w:p>
    <w:p>
      <w:pPr>
        <w:pStyle w:val="Heading4"/>
        <w:numPr>
          <w:ilvl w:val="3"/>
          <w:numId w:val="6"/>
        </w:numPr>
        <w:rPr/>
      </w:pPr>
      <w:bookmarkStart w:id="2" w:name="__RefHeading___Toc653_1205538732"/>
      <w:bookmarkEnd w:id="2"/>
      <w:r>
        <w:rPr/>
        <w:t>1. Кресло гинекологическое</w:t>
      </w:r>
    </w:p>
    <w:p>
      <w:pPr>
        <w:pStyle w:val="TextBody"/>
        <w:numPr>
          <w:ilvl w:val="3"/>
          <w:numId w:val="6"/>
        </w:numPr>
        <w:rPr/>
      </w:pPr>
      <w:r>
        <w:rPr/>
      </w:r>
    </w:p>
    <w:tbl>
      <w:tblPr>
        <w:tblW w:w="5000" w:type="pct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809"/>
        <w:gridCol w:w="4516"/>
        <w:gridCol w:w="449"/>
        <w:gridCol w:w="45"/>
        <w:gridCol w:w="2532"/>
        <w:gridCol w:w="4935"/>
        <w:gridCol w:w="1284"/>
      </w:tblGrid>
      <w:tr>
        <w:trPr>
          <w:trHeight w:val="409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ind w:left="-108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9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>
        <w:trPr>
          <w:trHeight w:val="1621" w:hRule="atLeast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ind w:right="-108" w:hang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Наименование медицинской техники (в соответствии с государственным реестром лекарственных средств и медицинских изделий с указанием модели, наименования производителя, страны)</w:t>
            </w:r>
          </w:p>
        </w:tc>
        <w:tc>
          <w:tcPr>
            <w:tcW w:w="92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1"/>
              <w:widowControl w:val="false"/>
              <w:numPr>
                <w:ilvl w:val="0"/>
                <w:numId w:val="6"/>
              </w:numPr>
              <w:ind w:left="0" w:right="0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Кресло гинекологическое</w:t>
            </w:r>
          </w:p>
        </w:tc>
      </w:tr>
      <w:tr>
        <w:trPr>
          <w:trHeight w:val="611" w:hRule="atLeast"/>
        </w:trPr>
        <w:tc>
          <w:tcPr>
            <w:tcW w:w="8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ab/>
              <w:t>2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5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Требования к комплектации</w:t>
            </w:r>
          </w:p>
        </w:tc>
        <w:tc>
          <w:tcPr>
            <w:tcW w:w="4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widowControl w:val="false"/>
              <w:numPr>
                <w:ilvl w:val="0"/>
                <w:numId w:val="6"/>
              </w:num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Наименование комплектующего к медицинской технике (в соответствии с государственным реестром лекарственных средств и медицинских изделий)</w:t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widowControl w:val="false"/>
              <w:numPr>
                <w:ilvl w:val="0"/>
                <w:numId w:val="6"/>
              </w:num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Модель и (или) марка, каталожный номер, краткая техническая характеристика комплектующего к медицинской технике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numPr>
                <w:ilvl w:val="0"/>
                <w:numId w:val="6"/>
              </w:num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Требуемое количество (с указанием единицы измерения)</w:t>
            </w:r>
          </w:p>
        </w:tc>
      </w:tr>
      <w:tr>
        <w:trPr>
          <w:trHeight w:val="141" w:hRule="atLeast"/>
        </w:trPr>
        <w:tc>
          <w:tcPr>
            <w:tcW w:w="8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45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2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Основные комплектующие</w:t>
            </w:r>
          </w:p>
        </w:tc>
      </w:tr>
      <w:tr>
        <w:trPr>
          <w:trHeight w:val="141" w:hRule="atLeast"/>
        </w:trPr>
        <w:tc>
          <w:tcPr>
            <w:tcW w:w="8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5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Кресло</w:t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0"/>
                <w:szCs w:val="18"/>
              </w:rPr>
            </w:pPr>
            <w:r>
              <w:rPr>
                <w:rFonts w:eastAsia="Calibri" w:cs="Times New Roman"/>
                <w:sz w:val="20"/>
                <w:szCs w:val="18"/>
              </w:rPr>
              <w:t xml:space="preserve">Каркас выполнен из стальных труб и профилей, с нанесением экологически чистого полимерно-порошкового покрытия, устойчивого к многократной обработке дезинфицирующими растворами. Кресло имеет два моторных механизма, которые регулируют высоту и спинку. Регулировка высоты и углов наклона осуществляется с помощью двух линейных актуаторов управляемых пультом. Подколенники и упоры для рук изготовлены из стального профиля. Основание установлено на 4 самоориентирующиеся колеса диаметром 125 мм. Мягкие элементы спинной и тазовой секций изготовлены из поролона и обтянуты тканью </w:t>
            </w:r>
            <w:r>
              <w:rPr>
                <w:rFonts w:eastAsia="Calibri" w:cs="Times New Roman"/>
                <w:sz w:val="20"/>
                <w:szCs w:val="18"/>
                <w:lang w:val="en-AU"/>
              </w:rPr>
              <w:t>Bielastic</w:t>
            </w:r>
            <w:r>
              <w:rPr>
                <w:rFonts w:eastAsia="Calibri" w:cs="Times New Roman"/>
                <w:sz w:val="20"/>
                <w:szCs w:val="18"/>
              </w:rPr>
              <w:t>, имеющая способность дышать и не пропускать жидкость.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 xml:space="preserve">Кресло представляет собой неразборную конструкцию, выполненную в виде сварного каркаса, спинки и сиденья, каркас из стальных труб с полимерно-порошковым покрытием;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>Регулировка высоты сиденья, углов наклона спинки, с помощью электропривода. Кресло комплектуется следующими приспособлениями: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 xml:space="preserve">   • </w:t>
            </w:r>
            <w:r>
              <w:rPr>
                <w:rFonts w:eastAsia="Calibri" w:cs="Times New Roman"/>
                <w:color w:val="000000"/>
                <w:sz w:val="20"/>
                <w:szCs w:val="18"/>
              </w:rPr>
              <w:t xml:space="preserve">Подколенники: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 xml:space="preserve">   − </w:t>
            </w:r>
            <w:r>
              <w:rPr>
                <w:rFonts w:eastAsia="Calibri" w:cs="Times New Roman"/>
                <w:color w:val="000000"/>
                <w:sz w:val="20"/>
                <w:szCs w:val="18"/>
              </w:rPr>
              <w:t>изготовлены из литого пенополиуретана и обтянуты съемным чехлом из винилискожи;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 xml:space="preserve">   − </w:t>
            </w:r>
            <w:r>
              <w:rPr>
                <w:rFonts w:eastAsia="Calibri" w:cs="Times New Roman"/>
                <w:color w:val="000000"/>
                <w:sz w:val="20"/>
                <w:szCs w:val="18"/>
              </w:rPr>
              <w:t>регулируются по высоте, направлению и углу наклона с последующей фиксаций при помощи зажимов.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 xml:space="preserve">   • </w:t>
            </w:r>
            <w:r>
              <w:rPr>
                <w:rFonts w:eastAsia="Calibri" w:cs="Times New Roman"/>
                <w:color w:val="000000"/>
                <w:sz w:val="20"/>
                <w:szCs w:val="18"/>
              </w:rPr>
              <w:t>Тазик (для сбора жидкости):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 xml:space="preserve">   − </w:t>
            </w:r>
            <w:r>
              <w:rPr>
                <w:rFonts w:eastAsia="Calibri" w:cs="Times New Roman"/>
                <w:color w:val="000000"/>
                <w:sz w:val="20"/>
                <w:szCs w:val="18"/>
              </w:rPr>
              <w:t xml:space="preserve">изготовлен из нержавеющей стали толщиной 0,5 мм;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 xml:space="preserve">   − </w:t>
            </w:r>
            <w:r>
              <w:rPr>
                <w:rFonts w:eastAsia="Calibri" w:cs="Times New Roman"/>
                <w:color w:val="000000"/>
                <w:sz w:val="20"/>
                <w:szCs w:val="18"/>
              </w:rPr>
              <w:t xml:space="preserve">устанавливается в кассету, расположенную под основанием тазовой секции кресла (при изменении угла наклона сиденья, тазик всегда остается в горизонтальном положении и не мешает при посадке пациентки в кресло).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 xml:space="preserve">   • </w:t>
            </w:r>
            <w:r>
              <w:rPr>
                <w:rFonts w:eastAsia="Calibri" w:cs="Times New Roman"/>
                <w:color w:val="000000"/>
                <w:sz w:val="20"/>
                <w:szCs w:val="18"/>
              </w:rPr>
              <w:t xml:space="preserve">Упоры для рук: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 xml:space="preserve">   − </w:t>
            </w:r>
            <w:r>
              <w:rPr>
                <w:rFonts w:eastAsia="Calibri" w:cs="Times New Roman"/>
                <w:color w:val="000000"/>
                <w:sz w:val="20"/>
                <w:szCs w:val="18"/>
              </w:rPr>
              <w:t>изготовлены из стальных труб с полимерно-порошковым покрытием и обтянуты съёмным чехлом из винилискожи со вставкой из пенополиуретана.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 xml:space="preserve">Кресло поставляется в собранном виде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 xml:space="preserve">   • </w:t>
            </w:r>
            <w:r>
              <w:rPr>
                <w:rFonts w:eastAsia="Calibri" w:cs="Times New Roman"/>
                <w:color w:val="000000"/>
                <w:sz w:val="20"/>
                <w:szCs w:val="18"/>
              </w:rPr>
              <w:t xml:space="preserve">Подколенники (2 штуки)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 xml:space="preserve">   • </w:t>
            </w:r>
            <w:r>
              <w:rPr>
                <w:rFonts w:eastAsia="Calibri" w:cs="Times New Roman"/>
                <w:color w:val="000000"/>
                <w:sz w:val="20"/>
                <w:szCs w:val="18"/>
              </w:rPr>
              <w:t>Упоры для рук и мягкие чехлы на них (2 штуки)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 xml:space="preserve">   • </w:t>
            </w:r>
            <w:r>
              <w:rPr>
                <w:rFonts w:eastAsia="Calibri" w:cs="Times New Roman"/>
                <w:color w:val="000000"/>
                <w:sz w:val="20"/>
                <w:szCs w:val="18"/>
              </w:rPr>
              <w:t xml:space="preserve">Тазик (для сбора жидкости)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 xml:space="preserve">Дополнительная комплектация: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 xml:space="preserve">   • </w:t>
            </w:r>
            <w:r>
              <w:rPr>
                <w:rFonts w:eastAsia="Calibri" w:cs="Times New Roman"/>
                <w:color w:val="000000"/>
                <w:sz w:val="20"/>
                <w:szCs w:val="18"/>
              </w:rPr>
              <w:t>Столик для инъекций (с боковыми планками-направляющими)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 xml:space="preserve">   • </w:t>
            </w:r>
            <w:r>
              <w:rPr>
                <w:rFonts w:eastAsia="Calibri" w:cs="Times New Roman"/>
                <w:color w:val="000000"/>
                <w:sz w:val="20"/>
                <w:szCs w:val="18"/>
              </w:rPr>
              <w:t>Тазик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 xml:space="preserve">   • </w:t>
            </w:r>
            <w:r>
              <w:rPr>
                <w:rFonts w:eastAsia="Calibri" w:cs="Times New Roman"/>
                <w:color w:val="000000"/>
                <w:sz w:val="20"/>
                <w:szCs w:val="18"/>
              </w:rPr>
              <w:t>Штатив для вливания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>Размеры кресла: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>Длина:1124мм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>Высота (нижний уровень):688мм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>Высота (верхний уровень):1013мм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>Ширина:734мм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>Размеры сиденья: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>Длина:520мм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>Ширина:600мм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>Размеры спинки: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>Длина:830мм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>Ширина:600мм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</w:rPr>
              <w:t>Угол наклона спинки от уровня горизонта</w:t>
              <w:tab/>
              <w:t>от -15° до +70°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18"/>
              </w:rPr>
            </w:pPr>
            <w:r>
              <w:rPr>
                <w:rFonts w:eastAsia="Calibri" w:cs="Times New Roman"/>
                <w:color w:val="000000"/>
                <w:sz w:val="20"/>
                <w:szCs w:val="18"/>
                <w:lang w:eastAsia="ru-RU"/>
              </w:rPr>
              <w:t>Масса изделия, кг</w:t>
              <w:tab/>
              <w:t>101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191" w:hRule="atLeast"/>
        </w:trPr>
        <w:tc>
          <w:tcPr>
            <w:tcW w:w="8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5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2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Дополнительные комплектующие:</w:t>
            </w:r>
          </w:p>
        </w:tc>
      </w:tr>
      <w:tr>
        <w:trPr>
          <w:trHeight w:val="191" w:hRule="atLeast"/>
        </w:trPr>
        <w:tc>
          <w:tcPr>
            <w:tcW w:w="8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5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200"/>
              <w:ind w:left="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191" w:hRule="atLeast"/>
        </w:trPr>
        <w:tc>
          <w:tcPr>
            <w:tcW w:w="8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5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200"/>
              <w:ind w:left="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191" w:hRule="atLeast"/>
        </w:trPr>
        <w:tc>
          <w:tcPr>
            <w:tcW w:w="8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5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200"/>
              <w:ind w:left="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8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5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2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Расходные материалы и изнашиваемые узлы:</w:t>
            </w:r>
          </w:p>
        </w:tc>
      </w:tr>
      <w:tr>
        <w:trPr>
          <w:trHeight w:val="191" w:hRule="atLeast"/>
        </w:trPr>
        <w:tc>
          <w:tcPr>
            <w:tcW w:w="8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5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191" w:hRule="atLeast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2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Принадлежности:</w:t>
            </w:r>
          </w:p>
        </w:tc>
      </w:tr>
      <w:tr>
        <w:trPr>
          <w:trHeight w:val="470" w:hRule="atLeast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Требования к условиям эксплуатации</w:t>
            </w:r>
          </w:p>
        </w:tc>
        <w:tc>
          <w:tcPr>
            <w:tcW w:w="92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Температура и влажность: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Температура: от 5 до 40°C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470" w:hRule="atLeast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Условия осуществления поставки медицинской техники (в соответствии с ИНКОТЕРМС 2010)</w:t>
            </w:r>
          </w:p>
        </w:tc>
        <w:tc>
          <w:tcPr>
            <w:tcW w:w="92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numPr>
                <w:ilvl w:val="1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3" w:name="__RefHeading___Toc4841_1830286135"/>
            <w:bookmarkEnd w:id="3"/>
            <w:r>
              <w:rPr>
                <w:b w:val="false"/>
                <w:sz w:val="24"/>
                <w:szCs w:val="24"/>
                <w:lang w:val="en-US"/>
              </w:rPr>
              <w:t>DDP</w:t>
            </w:r>
            <w:r>
              <w:rPr>
                <w:b w:val="false"/>
                <w:sz w:val="24"/>
                <w:szCs w:val="24"/>
              </w:rPr>
              <w:t xml:space="preserve"> пункт назначения: КГП на ПХВ «Бородулихинская районная больница» УЗ ОА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cs="Times New Roman"/>
                <w:b/>
                <w:sz w:val="24"/>
                <w:szCs w:val="24"/>
                <w:highlight w:val="yellow"/>
              </w:rPr>
            </w:r>
          </w:p>
        </w:tc>
      </w:tr>
      <w:tr>
        <w:trPr>
          <w:trHeight w:val="470" w:hRule="atLeast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Срок поставки медицинской техники и место дислокации</w:t>
            </w:r>
          </w:p>
        </w:tc>
        <w:tc>
          <w:tcPr>
            <w:tcW w:w="92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1 декабря 2023 года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Адрес: Область Абай, село Бородулиха, улица Ф.Середина, 66, районная больница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136" w:hRule="atLeast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2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Гарантийное сервисное обслуживание медицинской техники не менее 37 месяцев. Плановое техническое обслуживание должно проводиться не реже чем 1 раз в квартал. Работы по техническому обслуживанию выполняются в соответствии с требованиями эксплуатационной документации и включают в себя: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замену отработавших ресурс составных частей;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замене или восстановлении отдельных частей медицинской техники;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настройку и регулировку медицинской техники;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специфические для данной медицинской техники работы;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чистку, смазку и при необходимости переборку основных механизмов и узлов;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</w:tbl>
    <w:p>
      <w:pPr>
        <w:pStyle w:val="Heading4"/>
        <w:numPr>
          <w:ilvl w:val="3"/>
          <w:numId w:val="6"/>
        </w:numPr>
        <w:rPr/>
      </w:pPr>
      <w:r>
        <w:rPr/>
      </w:r>
    </w:p>
    <w:p>
      <w:pPr>
        <w:pStyle w:val="Heading4"/>
        <w:numPr>
          <w:ilvl w:val="3"/>
          <w:numId w:val="6"/>
        </w:numPr>
        <w:rPr/>
      </w:pPr>
      <w:bookmarkStart w:id="4" w:name="__RefHeading___Toc1913_858091294"/>
      <w:bookmarkEnd w:id="4"/>
      <w:r>
        <w:rPr/>
        <w:t>2. Ларингоскоп с волоконным световодом</w:t>
      </w:r>
    </w:p>
    <w:p>
      <w:pPr>
        <w:pStyle w:val="TextBody"/>
        <w:rPr/>
      </w:pPr>
      <w:r>
        <w:rPr/>
      </w:r>
    </w:p>
    <w:tbl>
      <w:tblPr>
        <w:tblW w:w="5000" w:type="pct"/>
        <w:jc w:val="left"/>
        <w:tblInd w:w="2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77"/>
        <w:gridCol w:w="4359"/>
        <w:gridCol w:w="544"/>
        <w:gridCol w:w="2724"/>
        <w:gridCol w:w="4494"/>
        <w:gridCol w:w="1772"/>
      </w:tblGrid>
      <w:tr>
        <w:trPr>
          <w:trHeight w:val="409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5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5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>
        <w:trPr>
          <w:trHeight w:val="470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5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50" w:leader="none"/>
              </w:tabs>
              <w:spacing w:lineRule="auto" w:line="240" w:before="0" w:after="0"/>
              <w:ind w:right="-108" w:hanging="0"/>
              <w:rPr>
                <w:rFonts w:ascii="Times New Roman" w:hAnsi="Times New Roman" w:eastAsia="Arial Unicode MS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b/>
                <w:color w:val="000000"/>
                <w:sz w:val="24"/>
                <w:szCs w:val="24"/>
              </w:rPr>
              <w:t>Наименование медицинской техники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 Unicode MS" w:cs="Times New Roman"/>
                <w:i/>
                <w:color w:val="000000"/>
                <w:sz w:val="24"/>
                <w:szCs w:val="24"/>
              </w:rPr>
              <w:t>(в соответствии с государственным реестром медицинских изделий, с указанием модели, наименованием производителя, страны)</w:t>
            </w:r>
          </w:p>
        </w:tc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3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Ларингоскоп с волоконным световодом</w:t>
            </w:r>
          </w:p>
          <w:p>
            <w:pPr>
              <w:pStyle w:val="Normal"/>
              <w:widowControl w:val="false"/>
              <w:spacing w:lineRule="auto" w:line="240" w:before="3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1" w:hRule="atLeast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Требования к комплектации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  <w:t>№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  <w:t>п/п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97" w:right="-86" w:hanging="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  <w:t>Наименование комплектующего к МТ (в соответствии с государственным реестром медицинских изделий)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97" w:right="-86" w:hanging="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  <w:t>Модель и (или) марка, каталожный номер, краткая техническая характеристика комплектующего к медицинской технике.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97" w:right="-86" w:hanging="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  <w:t>Требуемое количество</w:t>
            </w:r>
          </w:p>
          <w:p>
            <w:pPr>
              <w:pStyle w:val="Normal"/>
              <w:widowControl w:val="false"/>
              <w:spacing w:before="0" w:after="0"/>
              <w:ind w:left="-97" w:right="-86" w:hanging="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  <w:t>(с указанием единицы измерения)</w:t>
            </w:r>
          </w:p>
        </w:tc>
      </w:tr>
      <w:tr>
        <w:trPr>
          <w:trHeight w:val="141" w:hRule="atLeast"/>
        </w:trPr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Основные комплектующие:</w:t>
            </w:r>
          </w:p>
        </w:tc>
      </w:tr>
      <w:tr>
        <w:trPr>
          <w:trHeight w:val="141" w:hRule="atLeast"/>
        </w:trPr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Видеоларингоскоп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(основной блок)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Аппарат беспроводной, портативный предназначен для проведения интубации и сложной интубации, для визуализации дыхательных путей и помощи при введении устройств для осмотра дыхательных путей. Используется для прямой и непрямой ларингоскопии. Возможность применения видеоларингоскопа как в педиатрии, так и у взрослых пациентов. При помощи вертикально расположенного дисплея улучшается визуализацию эндотрахеальной трубки для предотвращения случайного повреждения гортани. Компактный, герметичный и готовый к использованию в любой момент. Информативность: встроенная камера с увеличенным углом обзора для отображения всех анатомических особенностей гортани. Уникальный минутный счетчик остаточного времени работы батареи. Тонкий профиль клинка улучшает доступ к гортани и предотвращает случайное повреждение зубной эмали. LCD дисплей диагональю 2,5 дюйма цветной. Батарея: Время работы от литиевой батареи (3.6V) 250 мин. Отображение на экране оставшегося времени работы от батареи. Портативность: компактный, весом около 200 грамм. Беспроводная конструкция. Одноразовые клинки устанавливаются на каркас из усиленного сплава со встроенной камерой CMOS. Устойчив к химическим и физическим воздействиям. Профиль клинка 11,9 мм. Габаритные размеры: не более 180х68х110 мм.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Дополнительные комплектующие:</w:t>
            </w:r>
          </w:p>
        </w:tc>
      </w:tr>
      <w:tr>
        <w:trPr>
          <w:trHeight w:val="141" w:hRule="atLeast"/>
        </w:trPr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Кейс для хранения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Транспортный кейс для хранения видеоларингоскопа, служащий для защиты от внешнего воздействия и для транспортировки.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 шт.</w:t>
            </w:r>
          </w:p>
        </w:tc>
      </w:tr>
      <w:tr>
        <w:trPr>
          <w:trHeight w:val="137" w:hRule="atLeast"/>
        </w:trPr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Расходные материалы и изнашиваемые узлы:</w:t>
            </w:r>
          </w:p>
        </w:tc>
      </w:tr>
      <w:tr>
        <w:trPr>
          <w:trHeight w:val="191" w:hRule="atLeast"/>
        </w:trPr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Клинок, размер 1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Одноразовые атравматичные клинки, прозрачные, размер 1. Одноразовые клинки из высокопрочного оптического полимера.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50 шт.</w:t>
            </w:r>
          </w:p>
        </w:tc>
      </w:tr>
      <w:tr>
        <w:trPr>
          <w:trHeight w:val="191" w:hRule="atLeast"/>
        </w:trPr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Клинок, размер 2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Одноразовые атравматичные клинки, прозрачные, размер 2. Одноразовые клинки из высокопрочного оптического полимера.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50 шт.</w:t>
            </w:r>
          </w:p>
        </w:tc>
      </w:tr>
      <w:tr>
        <w:trPr>
          <w:trHeight w:val="191" w:hRule="atLeast"/>
        </w:trPr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Клинок, размер 3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Одноразовые атравматичные клинки, прозрачные, размер 3. Одноразовые клинки из высокопрочного оптического полимера.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50 шт.</w:t>
            </w:r>
          </w:p>
        </w:tc>
      </w:tr>
      <w:tr>
        <w:trPr>
          <w:trHeight w:val="191" w:hRule="atLeast"/>
        </w:trPr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Клинок, размер 4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Одноразовые атравматичные клинки, прозрачные, размер 4. Одноразовые клинки из высокопрочного оптического полимера.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50 шт.</w:t>
            </w:r>
          </w:p>
        </w:tc>
      </w:tr>
      <w:tr>
        <w:trPr>
          <w:trHeight w:val="191" w:hRule="atLeast"/>
        </w:trPr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Клинок Х, размер 3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Одноразовые атравматичные клинки, прозрачные, изогнутые, размер 3 для сложной интубации. Одноразовые клинки из высокопрочного оптического полимера.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 шт.</w:t>
            </w:r>
          </w:p>
        </w:tc>
      </w:tr>
      <w:tr>
        <w:trPr>
          <w:trHeight w:val="191" w:hRule="atLeast"/>
        </w:trPr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Аккумуляторная батарея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Аккумуляторная литиевая батарея к видеоларингоскопу съемная, обеспечивающая не менее чем до 250 минут работы. Без перезарядки. 3,6 В,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 шт.</w:t>
            </w:r>
          </w:p>
        </w:tc>
      </w:tr>
      <w:tr>
        <w:trPr>
          <w:trHeight w:val="470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50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bCs/>
              </w:rPr>
              <w:t>Требования к условиям эксплуатации</w:t>
            </w:r>
          </w:p>
        </w:tc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Требования к помещению: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Площадь помещения: не менее 7 кв.м;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Вентиляция помещения не требуется;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Оптимальные условия эксплуатации системы: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Окружающая температура: 20~30°C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Относительная влажность: 30~75 %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Атмосферное давление: 70~106 кПа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Электроснабжение 200-240В</w:t>
            </w:r>
          </w:p>
        </w:tc>
      </w:tr>
      <w:tr>
        <w:trPr>
          <w:trHeight w:val="216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4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Условия осуществления поставки медицинской техники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  <w:t>(в соответствии с ИНКОТЕРМС 2010)</w:t>
            </w:r>
          </w:p>
        </w:tc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lang w:val="en-US"/>
              </w:rPr>
              <w:t>DDP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Область Абай, село Бородулиха, улица Ф.Середина, 66</w:t>
            </w:r>
          </w:p>
        </w:tc>
      </w:tr>
      <w:tr>
        <w:trPr>
          <w:trHeight w:val="182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5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Срок поставки медицинской техники и место дислокации</w:t>
            </w:r>
          </w:p>
        </w:tc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  <w:t>До 1 декабря 2023 года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  <w:t>Область Абай, село Бородулиха, улица Ф.Середина, 66</w:t>
            </w:r>
          </w:p>
        </w:tc>
      </w:tr>
      <w:tr>
        <w:trPr>
          <w:trHeight w:val="182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  <w:t>Гарантийное сервисное обслуживание МТ не менее 37 месяцев.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  <w:t>Плановое техническое обслуживание должно проводиться не реже чем 1 раз в квартал.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  <w:t>- замену отработавших ресурс составных частей;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  <w:t>- замене или восстановлении отдельных частей медицинской техники;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  <w:t>- настройку и регулировку медицинской техники; специфические для данного изделия работы и т.п.;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  <w:t>- чистку, смазку и при необходимости переборку основных механизмов и узлов;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  <w:t>- иные указанные в эксплуатационной документации операции, специфические для конкретного типа медицинской техники</w:t>
            </w:r>
          </w:p>
        </w:tc>
      </w:tr>
    </w:tbl>
    <w:p>
      <w:pPr>
        <w:pStyle w:val="Heading4"/>
        <w:numPr>
          <w:ilvl w:val="3"/>
          <w:numId w:val="6"/>
        </w:numPr>
        <w:rPr/>
      </w:pPr>
      <w:r>
        <w:rPr/>
      </w:r>
    </w:p>
    <w:p>
      <w:pPr>
        <w:pStyle w:val="Heading4"/>
        <w:numPr>
          <w:ilvl w:val="3"/>
          <w:numId w:val="6"/>
        </w:numPr>
        <w:rPr/>
      </w:pPr>
      <w:bookmarkStart w:id="5" w:name="__RefHeading___Toc1915_858091294"/>
      <w:bookmarkEnd w:id="5"/>
      <w:r>
        <w:rPr/>
        <w:t>3. Бесконтактный тонометр</w:t>
      </w:r>
    </w:p>
    <w:p>
      <w:pPr>
        <w:pStyle w:val="TextBody"/>
        <w:rPr/>
      </w:pPr>
      <w:r>
        <w:rPr/>
      </w:r>
    </w:p>
    <w:tbl>
      <w:tblPr>
        <w:tblW w:w="5000" w:type="pct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24"/>
        <w:gridCol w:w="4377"/>
        <w:gridCol w:w="525"/>
        <w:gridCol w:w="2782"/>
        <w:gridCol w:w="5169"/>
        <w:gridCol w:w="1193"/>
      </w:tblGrid>
      <w:tr>
        <w:trPr>
          <w:trHeight w:val="409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Критерии</w:t>
            </w:r>
          </w:p>
        </w:tc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Описание</w:t>
            </w:r>
          </w:p>
        </w:tc>
      </w:tr>
      <w:tr>
        <w:trPr>
          <w:trHeight w:val="470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50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50" w:leader="none"/>
              </w:tabs>
              <w:ind w:right="-108" w:hanging="0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Наименование медицинской техники</w:t>
            </w:r>
          </w:p>
        </w:tc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Б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есконтактный 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тонометр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</w:tc>
      </w:tr>
      <w:tr>
        <w:trPr>
          <w:trHeight w:val="611" w:hRule="atLeast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Требования к комплектации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i/>
                <w:iCs/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i/>
                <w:iCs/>
                <w:sz w:val="22"/>
                <w:szCs w:val="22"/>
              </w:rPr>
              <w:t>п/п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i/>
                <w:iCs/>
                <w:sz w:val="22"/>
                <w:szCs w:val="22"/>
              </w:rPr>
              <w:t>Наименование комплектующего к медицинской технике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i/>
                <w:iCs/>
                <w:sz w:val="22"/>
                <w:szCs w:val="22"/>
              </w:rPr>
              <w:t>Техническая характеристика комплектующего к медицинской технике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i/>
                <w:iCs/>
                <w:sz w:val="22"/>
                <w:szCs w:val="22"/>
              </w:rPr>
              <w:t>Требуемое количество (с указанием единицы измерения)</w:t>
            </w:r>
          </w:p>
        </w:tc>
      </w:tr>
      <w:tr>
        <w:trPr>
          <w:trHeight w:val="141" w:hRule="atLeast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4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Основные комплектующие:</w:t>
            </w:r>
          </w:p>
        </w:tc>
      </w:tr>
      <w:tr>
        <w:trPr>
          <w:trHeight w:val="141" w:hRule="atLeast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4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Тонометр бесконтактный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 xml:space="preserve">Компьютерный бесконтактный тонометр (аппарат для измерения внутриглазного давления автоматический) </w:t>
            </w:r>
            <w:r>
              <w:rPr>
                <w:rFonts w:cs="Times New Roman"/>
                <w:bCs/>
                <w:color w:val="auto"/>
                <w:sz w:val="22"/>
                <w:szCs w:val="22"/>
              </w:rPr>
              <w:t>позволяет провести измерения внутриглазного давления значительно быстрее и наиболее точно. Изображение глаза пациента и фокусировочные метки оператор наблюдает на экране встроенного монитора с высокой разрешающей способностью.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 xml:space="preserve">При измерении на тонометре при помощи джойстика оператор устанавливает фокусировочную точку, отраженную от глаза пациента, в центре визерного квадрата и фокусирует эту точку до резкого изображения – прибор автоматически определит оптимальное положение для старта (в режиме </w:t>
            </w:r>
            <w:r>
              <w:rPr>
                <w:rFonts w:cs="Times New Roman"/>
                <w:bCs/>
                <w:color w:val="auto"/>
                <w:sz w:val="22"/>
                <w:szCs w:val="22"/>
                <w:lang w:val="en-US"/>
              </w:rPr>
              <w:t>AUTO</w:t>
            </w:r>
            <w:r>
              <w:rPr>
                <w:rFonts w:cs="Times New Roman"/>
                <w:bCs/>
                <w:color w:val="auto"/>
                <w:sz w:val="22"/>
                <w:szCs w:val="22"/>
              </w:rPr>
              <w:t xml:space="preserve">) и мгновенно произведет измерение. Скорость измерения составляет </w:t>
            </w:r>
            <w:r>
              <w:rPr>
                <w:rFonts w:cs="Times New Roman"/>
                <w:bCs/>
                <w:color w:val="auto"/>
                <w:sz w:val="22"/>
                <w:szCs w:val="22"/>
                <w:lang w:val="kk-KZ"/>
              </w:rPr>
              <w:t xml:space="preserve">не более </w:t>
            </w:r>
            <w:r>
              <w:rPr>
                <w:rFonts w:cs="Times New Roman"/>
                <w:bCs/>
                <w:color w:val="auto"/>
                <w:sz w:val="22"/>
                <w:szCs w:val="22"/>
              </w:rPr>
              <w:t>3</w:t>
            </w:r>
            <w:r>
              <w:rPr>
                <w:rFonts w:cs="Times New Roman"/>
                <w:bCs/>
                <w:color w:val="auto"/>
                <w:sz w:val="22"/>
                <w:szCs w:val="22"/>
                <w:lang w:val="kk-KZ"/>
              </w:rPr>
              <w:t xml:space="preserve"> </w:t>
            </w:r>
            <w:r>
              <w:rPr>
                <w:rFonts w:cs="Times New Roman"/>
                <w:bCs/>
                <w:color w:val="auto"/>
                <w:sz w:val="22"/>
                <w:szCs w:val="22"/>
              </w:rPr>
              <w:t>мсек.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Особенности: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Автопоставление, автовыравнивание.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Автоматическое переключение режимов высокого и низкого давления.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Корректировка внутриглазного давления в соответствии с данными центральной толщины роговицы;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Сенсорный экран;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Возможность проведения измерения у пациентов с диагнозом;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«Дихромазия», за счет изменения цвета фиксационной точки;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 xml:space="preserve">Диапозон измерения: </w:t>
            </w:r>
            <w:r>
              <w:rPr>
                <w:rFonts w:cs="Times New Roman"/>
                <w:bCs/>
                <w:color w:val="auto"/>
                <w:sz w:val="22"/>
                <w:szCs w:val="22"/>
                <w:lang w:val="kk-KZ"/>
              </w:rPr>
              <w:t xml:space="preserve">не уже </w:t>
            </w:r>
            <w:r>
              <w:rPr>
                <w:rFonts w:cs="Times New Roman"/>
                <w:bCs/>
                <w:color w:val="auto"/>
                <w:sz w:val="22"/>
                <w:szCs w:val="22"/>
              </w:rPr>
              <w:t xml:space="preserve">0-60 </w:t>
            </w:r>
            <w:r>
              <w:rPr>
                <w:rFonts w:cs="Times New Roman"/>
                <w:bCs/>
                <w:color w:val="auto"/>
                <w:sz w:val="22"/>
                <w:szCs w:val="22"/>
                <w:lang w:val="en-US"/>
              </w:rPr>
              <w:t>mmHg</w:t>
            </w:r>
            <w:r>
              <w:rPr>
                <w:rFonts w:cs="Times New Roman"/>
                <w:bCs/>
                <w:color w:val="auto"/>
                <w:sz w:val="22"/>
                <w:szCs w:val="22"/>
              </w:rPr>
              <w:t xml:space="preserve"> (0-30 </w:t>
            </w:r>
            <w:r>
              <w:rPr>
                <w:rFonts w:cs="Times New Roman"/>
                <w:bCs/>
                <w:color w:val="auto"/>
                <w:sz w:val="22"/>
                <w:szCs w:val="22"/>
                <w:lang w:val="en-US"/>
              </w:rPr>
              <w:t>mmHg</w:t>
            </w:r>
            <w:r>
              <w:rPr>
                <w:rFonts w:cs="Times New Roman"/>
                <w:bCs/>
                <w:color w:val="auto"/>
                <w:sz w:val="22"/>
                <w:szCs w:val="22"/>
              </w:rPr>
              <w:t xml:space="preserve">/25-60 </w:t>
            </w:r>
            <w:r>
              <w:rPr>
                <w:rFonts w:cs="Times New Roman"/>
                <w:bCs/>
                <w:color w:val="auto"/>
                <w:sz w:val="22"/>
                <w:szCs w:val="22"/>
                <w:lang w:val="en-US"/>
              </w:rPr>
              <w:t>mmHg</w:t>
            </w:r>
            <w:r>
              <w:rPr>
                <w:rFonts w:cs="Times New Roman"/>
                <w:bCs/>
                <w:color w:val="auto"/>
                <w:sz w:val="22"/>
                <w:szCs w:val="22"/>
              </w:rPr>
              <w:t>)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Режим измерения: ручной при помощи джойстика, автоматический (</w:t>
            </w:r>
            <w:r>
              <w:rPr>
                <w:rFonts w:cs="Times New Roman"/>
                <w:bCs/>
                <w:color w:val="auto"/>
                <w:sz w:val="22"/>
                <w:szCs w:val="22"/>
                <w:lang w:val="en-US"/>
              </w:rPr>
              <w:t>LCD</w:t>
            </w:r>
            <w:r>
              <w:rPr>
                <w:rFonts w:cs="Times New Roman"/>
                <w:bCs/>
                <w:color w:val="auto"/>
                <w:sz w:val="22"/>
                <w:szCs w:val="22"/>
              </w:rPr>
              <w:t xml:space="preserve"> экран с функцией сенсорного сопоставления)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Режим измерения «высокое давление» наличие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Луч измерения внутриглазного давления. Источник света: длина волны: светодиод 880 НМ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Лампа фиксации взора пациента Источник света: длина волны: светодиод (3х цветной чип) красный 630НМ; зеленый 520НМ; голубой 470НМ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Электрическая регулировка по высоте лицевого установа</w:t>
            </w:r>
            <w:r>
              <w:rPr>
                <w:rFonts w:cs="Times New Roman"/>
                <w:bCs/>
                <w:color w:val="auto"/>
                <w:sz w:val="22"/>
                <w:szCs w:val="22"/>
                <w:lang w:val="kk-KZ"/>
              </w:rPr>
              <w:t xml:space="preserve"> не менее </w:t>
            </w:r>
            <w:r>
              <w:rPr>
                <w:rFonts w:cs="Times New Roman"/>
                <w:bCs/>
                <w:color w:val="auto"/>
                <w:sz w:val="22"/>
                <w:szCs w:val="22"/>
              </w:rPr>
              <w:t xml:space="preserve"> 70 мм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 xml:space="preserve">Поле обзора </w:t>
            </w:r>
            <w:r>
              <w:rPr>
                <w:rFonts w:cs="Times New Roman"/>
                <w:bCs/>
                <w:color w:val="auto"/>
                <w:sz w:val="22"/>
                <w:szCs w:val="22"/>
                <w:lang w:val="kk-KZ"/>
              </w:rPr>
              <w:t xml:space="preserve">не менее </w:t>
            </w:r>
            <w:r>
              <w:rPr>
                <w:rFonts w:cs="Times New Roman"/>
                <w:bCs/>
                <w:color w:val="auto"/>
                <w:sz w:val="22"/>
                <w:szCs w:val="22"/>
              </w:rPr>
              <w:t>15*9</w:t>
            </w:r>
            <w:r>
              <w:rPr>
                <w:rFonts w:cs="Times New Roman"/>
                <w:bCs/>
                <w:color w:val="auto"/>
                <w:sz w:val="22"/>
                <w:szCs w:val="22"/>
                <w:lang w:val="kk-KZ"/>
              </w:rPr>
              <w:t xml:space="preserve"> </w:t>
            </w:r>
            <w:r>
              <w:rPr>
                <w:rFonts w:cs="Times New Roman"/>
                <w:bCs/>
                <w:color w:val="auto"/>
                <w:sz w:val="22"/>
                <w:szCs w:val="22"/>
              </w:rPr>
              <w:t>мм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Встроенный принтер Термопринтер с программируемым видом распечатки данных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Перемещение оптической головки: 88мм (ось Х); 40мм (ось У); 45 мм (Z)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 xml:space="preserve">Порт передачи данных </w:t>
            </w:r>
            <w:r>
              <w:rPr>
                <w:rFonts w:cs="Times New Roman"/>
                <w:sz w:val="22"/>
                <w:szCs w:val="22"/>
              </w:rPr>
              <w:t>RS-232С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Дисплей</w:t>
            </w:r>
            <w:r>
              <w:rPr>
                <w:rFonts w:cs="Times New Roman"/>
                <w:sz w:val="22"/>
                <w:szCs w:val="22"/>
                <w:lang w:val="kk-KZ"/>
              </w:rPr>
              <w:t xml:space="preserve"> не менее</w:t>
            </w:r>
            <w:r>
              <w:rPr>
                <w:rFonts w:cs="Times New Roman"/>
                <w:sz w:val="22"/>
                <w:szCs w:val="22"/>
              </w:rPr>
              <w:t xml:space="preserve"> 5,7 «цветной сенсорный»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Габариты (ШхГхВ) и вес</w:t>
            </w:r>
            <w:r>
              <w:rPr>
                <w:rFonts w:cs="Times New Roman"/>
                <w:sz w:val="22"/>
                <w:szCs w:val="22"/>
                <w:lang w:val="kk-KZ"/>
              </w:rPr>
              <w:t xml:space="preserve"> не более</w:t>
            </w:r>
            <w:r>
              <w:rPr>
                <w:rFonts w:cs="Times New Roman"/>
                <w:sz w:val="22"/>
                <w:szCs w:val="22"/>
              </w:rPr>
              <w:t xml:space="preserve"> 306 х 493 х 463 мм вес </w:t>
            </w:r>
            <w:r>
              <w:rPr>
                <w:rFonts w:cs="Times New Roman"/>
                <w:sz w:val="22"/>
                <w:szCs w:val="22"/>
                <w:lang w:val="kk-KZ"/>
              </w:rPr>
              <w:t xml:space="preserve">не более </w:t>
            </w:r>
            <w:r>
              <w:rPr>
                <w:rFonts w:cs="Times New Roman"/>
                <w:sz w:val="22"/>
                <w:szCs w:val="22"/>
              </w:rPr>
              <w:t>18 кг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Напряжение 100</w:t>
            </w:r>
            <w:r>
              <w:rPr>
                <w:rFonts w:cs="Times New Roman"/>
                <w:sz w:val="22"/>
                <w:szCs w:val="22"/>
                <w:lang w:val="en-US"/>
              </w:rPr>
              <w:t>V</w:t>
            </w:r>
            <w:r>
              <w:rPr>
                <w:rFonts w:cs="Times New Roman"/>
                <w:sz w:val="22"/>
                <w:szCs w:val="22"/>
              </w:rPr>
              <w:t>АС-240</w:t>
            </w:r>
            <w:r>
              <w:rPr>
                <w:rFonts w:cs="Times New Roman"/>
                <w:sz w:val="22"/>
                <w:szCs w:val="22"/>
                <w:lang w:val="en-US"/>
              </w:rPr>
              <w:t>V</w:t>
            </w:r>
            <w:r>
              <w:rPr>
                <w:rFonts w:cs="Times New Roman"/>
                <w:sz w:val="22"/>
                <w:szCs w:val="22"/>
              </w:rPr>
              <w:t>АС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Частота: 50/60 Гц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Потребление энергии:</w:t>
            </w:r>
            <w:r>
              <w:rPr>
                <w:rFonts w:cs="Times New Roman"/>
                <w:sz w:val="22"/>
                <w:szCs w:val="22"/>
                <w:lang w:val="kk-KZ"/>
              </w:rPr>
              <w:t xml:space="preserve"> не более</w:t>
            </w:r>
            <w:r>
              <w:rPr>
                <w:rFonts w:cs="Times New Roman"/>
                <w:sz w:val="22"/>
                <w:szCs w:val="22"/>
              </w:rPr>
              <w:t xml:space="preserve"> 85</w:t>
            </w:r>
            <w:r>
              <w:rPr>
                <w:rFonts w:cs="Times New Roman"/>
                <w:sz w:val="22"/>
                <w:szCs w:val="22"/>
                <w:lang w:val="en-US"/>
              </w:rPr>
              <w:t>VA</w:t>
            </w:r>
            <w:r>
              <w:rPr>
                <w:rFonts w:cs="Times New Roman"/>
                <w:sz w:val="22"/>
                <w:szCs w:val="22"/>
              </w:rPr>
              <w:t xml:space="preserve"> – 110</w:t>
            </w:r>
            <w:r>
              <w:rPr>
                <w:rFonts w:cs="Times New Roman"/>
                <w:sz w:val="22"/>
                <w:szCs w:val="22"/>
                <w:lang w:val="en-US"/>
              </w:rPr>
              <w:t>VA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 шт.</w:t>
            </w:r>
          </w:p>
        </w:tc>
      </w:tr>
      <w:tr>
        <w:trPr>
          <w:trHeight w:val="70" w:hRule="atLeast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4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</w:r>
          </w:p>
        </w:tc>
      </w:tr>
      <w:tr>
        <w:trPr>
          <w:trHeight w:val="141" w:hRule="atLeast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4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Дополнительные комплектующие:</w:t>
            </w:r>
          </w:p>
        </w:tc>
      </w:tr>
      <w:tr>
        <w:trPr>
          <w:trHeight w:val="141" w:hRule="atLeast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4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  <w:lang w:bidi="kk-KZ"/>
              </w:rPr>
              <w:t>Шнур питания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Шнур питания:</w:t>
            </w:r>
          </w:p>
          <w:p>
            <w:pPr>
              <w:pStyle w:val="NoSpacing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Напряжение: 100ВПТ - 240ВПТ</w:t>
            </w:r>
          </w:p>
          <w:p>
            <w:pPr>
              <w:pStyle w:val="NoSpacing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Частота: 50/60 Гц</w:t>
            </w:r>
          </w:p>
          <w:p>
            <w:pPr>
              <w:pStyle w:val="NoSpacing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Потребление: 85ВА – 110ВА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4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Предохранители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Предохранители стеклянные: Предохранитель 5х220, 16А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4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Бумага для подставки подбородка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Сменные бумажные салфетки размер</w:t>
            </w:r>
            <w:r>
              <w:rPr>
                <w:rFonts w:cs="Times New Roman"/>
                <w:color w:val="auto"/>
                <w:sz w:val="22"/>
                <w:szCs w:val="22"/>
                <w:lang w:val="kk-KZ"/>
              </w:rPr>
              <w:t xml:space="preserve"> не более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 30мм*100мм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4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Зажимы для бумаг для подставки подбородка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Фиксаторы для бумажных салфеток: штифты пластиковые Т-образные, размер</w:t>
            </w:r>
            <w:r>
              <w:rPr>
                <w:rFonts w:cs="Times New Roman"/>
                <w:color w:val="auto"/>
                <w:sz w:val="22"/>
                <w:szCs w:val="22"/>
                <w:lang w:val="kk-KZ"/>
              </w:rPr>
              <w:t xml:space="preserve"> не более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 2*1,5см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 шт.</w:t>
            </w:r>
          </w:p>
        </w:tc>
      </w:tr>
      <w:tr>
        <w:trPr>
          <w:trHeight w:val="141" w:hRule="atLeast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4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Бумага для распечатки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 xml:space="preserve">Термобумага для печати </w:t>
            </w:r>
            <w:r>
              <w:rPr>
                <w:rFonts w:cs="Times New Roman"/>
                <w:color w:val="auto"/>
                <w:sz w:val="22"/>
                <w:szCs w:val="22"/>
                <w:lang w:val="kk-KZ"/>
              </w:rPr>
              <w:t xml:space="preserve">не более </w:t>
            </w:r>
            <w:r>
              <w:rPr>
                <w:rFonts w:cs="Times New Roman"/>
                <w:color w:val="auto"/>
                <w:sz w:val="22"/>
                <w:szCs w:val="22"/>
              </w:rPr>
              <w:t>57мм*50мм. Термобумаги для аппаратов – это тип кассетной ленты, которая позволяет эффективно распечатывать лучшие распечатки.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4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Пылезащитная крышка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 xml:space="preserve">Пылезащитный чехол: пластиковый, прозрачный, пыленепроницаемый, </w:t>
            </w:r>
            <w:r>
              <w:rPr>
                <w:rFonts w:cs="Times New Roman"/>
                <w:color w:val="auto"/>
                <w:sz w:val="22"/>
                <w:szCs w:val="22"/>
                <w:lang w:val="kk-KZ"/>
              </w:rPr>
              <w:t xml:space="preserve">не более </w:t>
            </w:r>
            <w:r>
              <w:rPr>
                <w:rFonts w:cs="Times New Roman"/>
                <w:color w:val="auto"/>
                <w:sz w:val="22"/>
                <w:szCs w:val="22"/>
              </w:rPr>
              <w:t>50*30*40см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 шт.</w:t>
            </w:r>
          </w:p>
        </w:tc>
      </w:tr>
      <w:tr>
        <w:trPr>
          <w:trHeight w:val="1056" w:hRule="atLeast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4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Установочный компакт-диск для передачи данных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 xml:space="preserve">Установочный компакт-диск для передачи данных, компакт-диск, память только для чтения, представляет собой предварительно прессуют оптический компакт-диск, который содержит данные </w:t>
            </w:r>
            <w:r>
              <w:rPr>
                <w:rFonts w:cs="Times New Roman"/>
                <w:color w:val="auto"/>
                <w:sz w:val="22"/>
                <w:szCs w:val="22"/>
                <w:lang w:val="kk-KZ"/>
              </w:rPr>
              <w:t>тонометра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4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</w:r>
          </w:p>
        </w:tc>
      </w:tr>
      <w:tr>
        <w:trPr>
          <w:trHeight w:val="141" w:hRule="atLeast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4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Расходные материалы и изнашиваемые узлы:</w:t>
            </w:r>
          </w:p>
        </w:tc>
      </w:tr>
      <w:tr>
        <w:trPr>
          <w:trHeight w:val="253" w:hRule="atLeast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4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3" w:hRule="atLeast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4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70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50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Требования к условиям эксплуатации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</w:tc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Напряжение: 100ВПТ - 240ВПТ</w:t>
            </w:r>
          </w:p>
          <w:p>
            <w:pPr>
              <w:pStyle w:val="NoSpacing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Частота: 50/60 Гц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Потребление энергии: 85ВА – 110ВА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Температура +10С - +40С,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Относительная влажность 20%-80% (отсутствие конденсации)</w:t>
            </w:r>
          </w:p>
        </w:tc>
      </w:tr>
      <w:tr>
        <w:trPr>
          <w:trHeight w:val="470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50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Условия осуществления поставки</w:t>
              <w:br/>
              <w:t>медицинской техники (в соответствии с ИНКОТЕРМС 2020)</w:t>
            </w:r>
          </w:p>
        </w:tc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 xml:space="preserve">DDP </w:t>
            </w:r>
            <w:r>
              <w:rPr>
                <w:rFonts w:cs="Times New Roman"/>
                <w:sz w:val="22"/>
                <w:szCs w:val="22"/>
                <w:lang w:eastAsia="zh-CN"/>
              </w:rPr>
              <w:t>Область Абай, село Бородулиха, улица Ф.Середина, 66</w:t>
            </w:r>
          </w:p>
        </w:tc>
      </w:tr>
      <w:tr>
        <w:trPr>
          <w:trHeight w:val="470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50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Срок поставки медицинской техники и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место дислокации</w:t>
            </w:r>
          </w:p>
        </w:tc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До 1 декабря 2023 года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Область Абай, село Бородулиха, улица Ф.Середина, 66</w:t>
            </w:r>
          </w:p>
        </w:tc>
      </w:tr>
      <w:tr>
        <w:trPr>
          <w:trHeight w:val="136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Гарантийное сервисное обслуживание медицинской техники не менее 37 месяцев.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Плановое техническое обслуживание должно проводиться не реже чем 1 раз в квартал.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замену отработавших ресурс составных частей;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замене или восстановлении отдельных частей медицинской техники;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настройку и регулировку медицинской техники; специфические для данной медицинской техники работы и т.п.;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чистку, смазку и при необходимости переборку основных механизмов и узлов;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</w:tbl>
    <w:p>
      <w:pPr>
        <w:pStyle w:val="Heading4"/>
        <w:numPr>
          <w:ilvl w:val="3"/>
          <w:numId w:val="6"/>
        </w:numPr>
        <w:rPr/>
      </w:pPr>
      <w:r>
        <w:rPr/>
      </w:r>
    </w:p>
    <w:p>
      <w:pPr>
        <w:pStyle w:val="Heading4"/>
        <w:numPr>
          <w:ilvl w:val="3"/>
          <w:numId w:val="6"/>
        </w:numPr>
        <w:rPr/>
      </w:pPr>
      <w:bookmarkStart w:id="6" w:name="__RefHeading___Toc1917_858091294"/>
      <w:bookmarkEnd w:id="6"/>
      <w:r>
        <w:rPr/>
        <w:t>4. Светильник медицинский смотровой</w:t>
      </w:r>
    </w:p>
    <w:p>
      <w:pPr>
        <w:pStyle w:val="TextBody"/>
        <w:rPr/>
      </w:pPr>
      <w:r>
        <w:rPr/>
      </w:r>
    </w:p>
    <w:tbl>
      <w:tblPr>
        <w:tblW w:w="1512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646"/>
        <w:gridCol w:w="608"/>
        <w:gridCol w:w="2551"/>
        <w:gridCol w:w="5913"/>
        <w:gridCol w:w="1559"/>
      </w:tblGrid>
      <w:tr>
        <w:trPr>
          <w:trHeight w:val="409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Критерии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Описание</w:t>
            </w:r>
          </w:p>
        </w:tc>
      </w:tr>
      <w:tr>
        <w:trPr>
          <w:trHeight w:val="1050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Наименование медицинской техники </w:t>
            </w: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(в соответствии с государственным реестром медицинских изделий, с указанием модели, наименования производителя, страны).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shd w:fill="FFFFFF" w:val="clear"/>
              </w:rPr>
              <w:t xml:space="preserve">Светильник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shd w:fill="FFFFFF" w:val="clear"/>
              </w:rPr>
              <w:t>медицинский смотровой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shd w:fill="FFFFFF" w:val="clear"/>
              </w:rPr>
              <w:t xml:space="preserve">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shd w:fill="FFFFFF" w:val="clear"/>
              </w:rPr>
            </w:r>
          </w:p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611" w:hRule="atLeast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Требования к комплектации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-97" w:right="-86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Наименование комплектующего к медицинской технике (в соответствии с государственным реестром медицинских изделий)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-97" w:right="-86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  <w:lang w:eastAsia="zh-CN"/>
              </w:rPr>
              <w:t>Модель и (или) марка, каталожный номер, краткая техническая характеристика комплектующего к медицинской технике.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-97" w:right="-86" w:hanging="0"/>
              <w:jc w:val="center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Требуемое количество</w:t>
            </w:r>
          </w:p>
          <w:p>
            <w:pPr>
              <w:pStyle w:val="Normal"/>
              <w:spacing w:lineRule="auto" w:line="240" w:before="0" w:after="0"/>
              <w:ind w:left="-97" w:right="-86" w:hanging="0"/>
              <w:jc w:val="center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(с указанием единицы измерения)</w:t>
            </w:r>
          </w:p>
        </w:tc>
      </w:tr>
      <w:tr>
        <w:trPr>
          <w:trHeight w:val="141" w:hRule="atLeast"/>
        </w:trPr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2"/>
                <w:szCs w:val="22"/>
              </w:rPr>
            </w:r>
          </w:p>
        </w:tc>
        <w:tc>
          <w:tcPr>
            <w:tcW w:w="3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Основные комплектующие:</w:t>
            </w:r>
          </w:p>
        </w:tc>
      </w:tr>
      <w:tr>
        <w:trPr>
          <w:trHeight w:val="274" w:hRule="atLeast"/>
        </w:trPr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2"/>
                <w:szCs w:val="22"/>
              </w:rPr>
            </w:r>
          </w:p>
        </w:tc>
        <w:tc>
          <w:tcPr>
            <w:tcW w:w="3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Купол с подвесным кронштейном</w:t>
            </w:r>
          </w:p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"/>
              <w:ind w:left="3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Бестеневой смотровой светильник предназначен для использования в операционных залах, процедурных кабинетах, стоматологических и ветеринарных клиниках для освещения операционного поля при проведении хирургических операций или диагностических процедур.</w:t>
            </w:r>
          </w:p>
          <w:p>
            <w:pPr>
              <w:pStyle w:val="Akapitzlist"/>
              <w:ind w:left="3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блоков освещения/куполов, шт:1</w:t>
            </w:r>
          </w:p>
          <w:p>
            <w:pPr>
              <w:pStyle w:val="Akapitzlist"/>
              <w:ind w:left="3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Форма блоков освещения/купола и материал: круглый купол диаметром не более 28 см, изготовленный из термостойкого пластика, обладающего высоким сроком службы и механической прочностью, а именно: PC/ABS LIGHT BLOCK (поликарбонат/акрилонитрил-бутадиен-стирол) представляет собой смесь ПК и АБС, обеспечивающую уникальное сочетание высокой технологичности АБС с превосходными механическими свойствами, а также ударопрочностью и термостойкостью.</w:t>
            </w:r>
          </w:p>
          <w:p>
            <w:pPr>
              <w:pStyle w:val="Akapitzlist"/>
              <w:ind w:left="3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Современная монолитная конструкция купола должна обеспечивать простоту чистки, эргономичность использования и идеальное взаимодействие с ламинарным потоком. </w:t>
            </w:r>
          </w:p>
          <w:p>
            <w:pPr>
              <w:pStyle w:val="Akapitzlist"/>
              <w:ind w:left="3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Источник света: должны быть светодиоды .</w:t>
            </w:r>
          </w:p>
          <w:p>
            <w:pPr>
              <w:pStyle w:val="Akapitzlist"/>
              <w:ind w:left="3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источников основного света - 1 модуль, состоящих из не менее 18 светодиодов</w:t>
            </w:r>
          </w:p>
          <w:p>
            <w:pPr>
              <w:pStyle w:val="Akapitzlist"/>
              <w:ind w:left="3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Средний срок службы источников света, ч: не менее 60000.</w:t>
            </w:r>
          </w:p>
          <w:p>
            <w:pPr>
              <w:pStyle w:val="Akapitzlist"/>
              <w:ind w:left="3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Позиционирование светильника должно осуществляться   с помощью стерильной ручки, расположенной в центре купола, а также нестерильной ручки, установленной сбоку. </w:t>
            </w:r>
          </w:p>
          <w:p>
            <w:pPr>
              <w:pStyle w:val="Akapitzlist"/>
              <w:ind w:left="3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Должна быть возможность изменять интенсивность освещения, удерживая руку под датчиком приближения на расстоянии не менее 5 см (функция «</w:t>
            </w:r>
            <w:r>
              <w:rPr>
                <w:rFonts w:cs="Times New Roman" w:ascii="Times New Roman" w:hAnsi="Times New Roman"/>
                <w:sz w:val="22"/>
                <w:szCs w:val="22"/>
                <w:lang w:val="en-GB"/>
              </w:rPr>
              <w:t>no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val="en-GB"/>
              </w:rPr>
              <w:t>touch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»).</w:t>
            </w:r>
          </w:p>
          <w:p>
            <w:pPr>
              <w:pStyle w:val="Akapitzlist"/>
              <w:ind w:left="3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Масса купола – не менее 2.5 кг.</w:t>
            </w:r>
          </w:p>
          <w:p>
            <w:pPr>
              <w:pStyle w:val="Akapitzlist"/>
              <w:ind w:left="3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Масса светильника – не более 30 кг.</w:t>
            </w:r>
          </w:p>
          <w:p>
            <w:pPr>
              <w:pStyle w:val="Akapitzlist"/>
              <w:ind w:left="313"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Освещенность в центре светового поля, кЛк: 60</w:t>
            </w:r>
          </w:p>
          <w:p>
            <w:pPr>
              <w:pStyle w:val="Akapitzlist"/>
              <w:ind w:left="3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Диаметр светового поля d10 на расстоянии 1м, мм: не менее 250 </w:t>
            </w:r>
          </w:p>
          <w:p>
            <w:pPr>
              <w:pStyle w:val="Akapitzlist"/>
              <w:ind w:left="3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Диаметр светового поля d50, на расстоянии 1м, мм: не менее 130</w:t>
            </w:r>
          </w:p>
          <w:p>
            <w:pPr>
              <w:pStyle w:val="Akapitzlist"/>
              <w:ind w:left="3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Цветовая температура, °К: нерегулируемая – не менее 4400</w:t>
            </w:r>
          </w:p>
          <w:p>
            <w:pPr>
              <w:pStyle w:val="Akapitzlist"/>
              <w:ind w:left="3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Индекс цветопередачи (RA): не менее 97 </w:t>
            </w:r>
          </w:p>
          <w:p>
            <w:pPr>
              <w:pStyle w:val="Akapitzlist"/>
              <w:ind w:left="3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Регулируемая освещенность: (в диапазоне не менее 25-100% от максимальной освещенности) с помощью трехступенчатого регулятора системы «</w:t>
            </w:r>
            <w:r>
              <w:rPr>
                <w:rFonts w:cs="Times New Roman" w:ascii="Times New Roman" w:hAnsi="Times New Roman"/>
                <w:sz w:val="22"/>
                <w:szCs w:val="22"/>
                <w:lang w:val="en-GB"/>
              </w:rPr>
              <w:t>np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val="en-GB"/>
              </w:rPr>
              <w:t>touch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».</w:t>
            </w:r>
          </w:p>
          <w:p>
            <w:pPr>
              <w:pStyle w:val="Akapitzlist"/>
              <w:ind w:left="3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Повышение температуры в области головы хирурга &lt;1°C</w:t>
            </w:r>
          </w:p>
          <w:p>
            <w:pPr>
              <w:pStyle w:val="Akapitzlist"/>
              <w:ind w:left="313"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Глубина освещенности: </w:t>
            </w:r>
          </w:p>
          <w:p>
            <w:pPr>
              <w:pStyle w:val="Akapitzlist"/>
              <w:ind w:left="3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GB"/>
              </w:rPr>
              <w:t>L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1+</w:t>
            </w:r>
            <w:r>
              <w:rPr>
                <w:rFonts w:cs="Times New Roman" w:ascii="Times New Roman" w:hAnsi="Times New Roman"/>
                <w:sz w:val="22"/>
                <w:szCs w:val="22"/>
                <w:lang w:val="en-GB"/>
              </w:rPr>
              <w:t>L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2, 20% - не менее 194 см</w:t>
            </w:r>
          </w:p>
          <w:p>
            <w:pPr>
              <w:pStyle w:val="Akapitzlist"/>
              <w:ind w:left="3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GB"/>
              </w:rPr>
              <w:t>L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1+</w:t>
            </w:r>
            <w:r>
              <w:rPr>
                <w:rFonts w:cs="Times New Roman" w:ascii="Times New Roman" w:hAnsi="Times New Roman"/>
                <w:sz w:val="22"/>
                <w:szCs w:val="22"/>
                <w:lang w:val="en-GB"/>
              </w:rPr>
              <w:t>L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2, 60% - не менее 120 см</w:t>
            </w:r>
          </w:p>
          <w:p>
            <w:pPr>
              <w:pStyle w:val="Akapitzlist"/>
              <w:ind w:left="313"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Напряжение питания: 24 В пост.тока</w:t>
            </w:r>
          </w:p>
          <w:p>
            <w:pPr>
              <w:pStyle w:val="Akapitzlist"/>
              <w:spacing w:before="0" w:after="0"/>
              <w:ind w:left="313" w:hanging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Потребляемая мощность купола светильника -не менее 20 Вт</w:t>
            </w:r>
          </w:p>
          <w:p>
            <w:pPr>
              <w:pStyle w:val="Akapitzlist"/>
              <w:spacing w:before="0" w:after="0"/>
              <w:ind w:left="313" w:hanging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Мин.потребляемая мощность светильника – не менее 50 VA</w:t>
            </w:r>
          </w:p>
          <w:p>
            <w:pPr>
              <w:pStyle w:val="Akapitzlist"/>
              <w:spacing w:before="0" w:after="0"/>
              <w:ind w:left="313" w:hanging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Класс защиты от поражения электрическим током -I</w:t>
            </w:r>
          </w:p>
          <w:p>
            <w:pPr>
              <w:pStyle w:val="Akapitzlist"/>
              <w:spacing w:before="0" w:after="0"/>
              <w:ind w:left="313" w:hang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Степень защиты корпуса (касается подвески) -IP 20</w:t>
            </w:r>
          </w:p>
          <w:p>
            <w:pPr>
              <w:pStyle w:val="Bezodstpw"/>
              <w:ind w:left="3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Степень защиты купола – </w:t>
            </w:r>
            <w:r>
              <w:rPr>
                <w:rFonts w:cs="Times New Roman" w:ascii="Times New Roman" w:hAnsi="Times New Roman"/>
                <w:sz w:val="22"/>
                <w:szCs w:val="22"/>
                <w:lang w:val="en-GB"/>
              </w:rPr>
              <w:t xml:space="preserve">IP </w:t>
            </w:r>
            <w:r>
              <w:rPr>
                <w:rFonts w:cs="Times New Roman" w:ascii="Times New Roman" w:hAnsi="Times New Roman"/>
                <w:sz w:val="22"/>
                <w:szCs w:val="22"/>
                <w:lang w:val="pl-PL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шт</w:t>
            </w:r>
          </w:p>
        </w:tc>
      </w:tr>
      <w:tr>
        <w:trPr>
          <w:trHeight w:val="274" w:hRule="atLeast"/>
        </w:trPr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3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Прямой кронштейн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"/>
              <w:ind w:left="313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Предназначен для соединения с подвесным кронштейном купола.</w:t>
            </w:r>
          </w:p>
          <w:p>
            <w:pPr>
              <w:pStyle w:val="Akapitzlist"/>
              <w:spacing w:before="0" w:after="200"/>
              <w:ind w:left="313" w:hanging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GB"/>
              </w:rPr>
              <w:t>C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тальной кронштейн, крепящийся к штативу, длиной не менее 670 мм.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"/>
              <w:snapToGrid w:val="fals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</w:tr>
      <w:tr>
        <w:trPr>
          <w:trHeight w:val="274" w:hRule="atLeast"/>
        </w:trPr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3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Верхняя и нижняя часть штатива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Верхняя и нижняя часть штатива, должна предназначаться для соединения с подвесным кронштейном купола.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Описание: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стальной штатив, состоящий из двух элементов (для удобства пакования), общей длиной не менее 1310 мм. Диаметр штатива не менее 56 мм, ширина стенок стали не менее 3,6 мм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шт.</w:t>
            </w:r>
          </w:p>
        </w:tc>
      </w:tr>
      <w:tr>
        <w:trPr>
          <w:trHeight w:val="274" w:hRule="atLeast"/>
        </w:trPr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3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Основание с блоком питания 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Основание с блоком питания на колесах для свободного перемещения светильника.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Описание: стальное основание в виде пластины на 4-х двойных колесах диаметром не менее 50 мм, два из которых с блокировкой. Длина пластины – не менее 700 мм, ширина – не менее 500 мм. К основанию прикреплен блок питания, покрытый алюминиевым кожухом круглой формы.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3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Расходные материалы и изнашиваемые узлы:</w:t>
            </w:r>
          </w:p>
        </w:tc>
      </w:tr>
      <w:tr>
        <w:trPr>
          <w:trHeight w:val="141" w:hRule="atLeast"/>
        </w:trPr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2"/>
                <w:szCs w:val="22"/>
              </w:rPr>
            </w:r>
          </w:p>
        </w:tc>
        <w:tc>
          <w:tcPr>
            <w:tcW w:w="3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Стерильная ручка</w:t>
            </w:r>
          </w:p>
          <w:p>
            <w:pPr>
              <w:pStyle w:val="Bezodstpw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333333"/>
                <w:sz w:val="22"/>
                <w:szCs w:val="22"/>
              </w:rPr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ezodstpw"/>
              <w:snapToGrid w:val="fals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Стерильная ручка. Специальная ручка для позиционирования светильника. Стерилизуемая.</w:t>
            </w:r>
          </w:p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Описание: ручка блока освещения съемная, стерилизуемая.</w:t>
            </w:r>
          </w:p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Температура стерилизации съемной ручки, ºС: 134</w:t>
            </w:r>
          </w:p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Изготовлена из MALEN PJ – 400 (изотактический  полипропилен и пропилен-этиленовый полимер натурального цвета)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шт.</w:t>
            </w:r>
          </w:p>
        </w:tc>
      </w:tr>
      <w:tr>
        <w:trPr>
          <w:trHeight w:val="1705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</w:rPr>
              <w:t>Требования к хранению и транспортировке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Питающая силовая линия должна иметь заземление, стабильное и бесперебойное напряжение питания 100-240 В. Для подключения оборудования требуется розетка с 3-х проводной схемой электропитания: фаза, нейтраль, заземление. Рекомендуемое напряжение питания 220 Вольт, 20А, частота питание 50Гц.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 отсутствии стабильного и бесперебойного электропитания, необходимо установить источники бесперебойного питания с функцией стабилизации напряжения в зависимости от потребляемой мощности медицинской техники/изделия.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Рекомендуемый диапазон температуры:</w:t>
            </w:r>
          </w:p>
          <w:p>
            <w:pPr>
              <w:pStyle w:val="Akapitzlist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1039" w:leader="none"/>
                <w:tab w:val="left" w:pos="1040" w:leader="none"/>
                <w:tab w:val="left" w:pos="5565" w:leader="none"/>
              </w:tabs>
              <w:suppressAutoHyphens w:val="false"/>
              <w:autoSpaceDE w:val="false"/>
              <w:spacing w:lineRule="auto" w:line="240" w:before="141" w:after="0"/>
              <w:contextualSpacing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ab/>
              <w:t>температура</w:t>
              <w:tab/>
              <w:t>от -20ºC до +50ºC-</w:t>
            </w:r>
            <w:r>
              <w:rPr>
                <w:rFonts w:cs="Times New Roman" w:ascii="Times New Roman" w:hAnsi="Times New Roman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139700" cy="215265"/>
                  <wp:effectExtent l="0" t="0" r="0" b="0"/>
                  <wp:docPr id="1" name="image3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84" t="-55" r="-84" b="-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21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Akapitzlist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1039" w:leader="none"/>
                <w:tab w:val="left" w:pos="1040" w:leader="none"/>
                <w:tab w:val="left" w:pos="5565" w:leader="none"/>
              </w:tabs>
              <w:suppressAutoHyphens w:val="false"/>
              <w:autoSpaceDE w:val="false"/>
              <w:spacing w:lineRule="auto" w:line="240" w:before="141" w:after="0"/>
              <w:contextualSpacing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относительная влажность </w:t>
              <w:tab/>
              <w:t>10 ÷ 95%</w:t>
              <w:tab/>
            </w:r>
            <w:r>
              <w:rPr>
                <w:rFonts w:cs="Times New Roman" w:ascii="Times New Roman" w:hAnsi="Times New Roman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225425" cy="226060"/>
                  <wp:effectExtent l="0" t="0" r="0" b="0"/>
                  <wp:docPr id="2" name="image32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50" t="-50" r="-50" b="-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Akapitzlist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1039" w:leader="none"/>
                <w:tab w:val="left" w:pos="1040" w:leader="none"/>
                <w:tab w:val="left" w:pos="5565" w:leader="none"/>
                <w:tab w:val="left" w:pos="7456" w:leader="none"/>
              </w:tabs>
              <w:suppressAutoHyphens w:val="false"/>
              <w:autoSpaceDE w:val="false"/>
              <w:spacing w:lineRule="auto" w:line="240" w:before="98" w:after="0"/>
              <w:contextualSpacing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атмосферное давление</w:t>
              <w:tab/>
              <w:t>500 ÷ 1060 гПа</w:t>
              <w:tab/>
            </w:r>
            <w:r>
              <w:rPr>
                <w:rFonts w:cs="Times New Roman" w:ascii="Times New Roman" w:hAnsi="Times New Roman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241300" cy="241300"/>
                  <wp:effectExtent l="0" t="0" r="0" b="0"/>
                  <wp:docPr id="3" name="image3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48" t="-48" r="-48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autoSpaceDE w:val="false"/>
              <w:spacing w:lineRule="auto" w:line="240" w:before="138" w:after="0"/>
              <w:jc w:val="both"/>
              <w:rPr>
                <w:rFonts w:ascii="Times New Roman" w:hAnsi="Times New Roman" w:eastAsia="Arial" w:cs="Times New Roman"/>
                <w:sz w:val="22"/>
                <w:szCs w:val="22"/>
                <w:lang w:eastAsia="en-US"/>
              </w:rPr>
            </w:pPr>
            <w:r>
              <w:rPr>
                <w:rFonts w:eastAsia="Arial" w:cs="Times New Roman" w:ascii="Times New Roman" w:hAnsi="Times New Roman"/>
                <w:sz w:val="22"/>
                <w:szCs w:val="22"/>
                <w:lang w:eastAsia="en-US"/>
              </w:rPr>
              <w:t>Рекомендуемые условия рабочей среды: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1019" w:leader="none"/>
                <w:tab w:val="left" w:pos="1020" w:leader="none"/>
                <w:tab w:val="left" w:pos="5545" w:leader="none"/>
              </w:tabs>
              <w:suppressAutoHyphens w:val="false"/>
              <w:autoSpaceDE w:val="false"/>
              <w:spacing w:lineRule="auto" w:line="240" w:before="138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Arial" w:cs="Times New Roman" w:ascii="Times New Roman" w:hAnsi="Times New Roman"/>
                <w:sz w:val="22"/>
                <w:szCs w:val="22"/>
                <w:lang w:eastAsia="en-US"/>
              </w:rPr>
              <w:t>температура окружающей среды</w:t>
              <w:tab/>
              <w:t>+10ºC до +40ºC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1019" w:leader="none"/>
                <w:tab w:val="left" w:pos="1020" w:leader="none"/>
                <w:tab w:val="left" w:pos="5545" w:leader="none"/>
              </w:tabs>
              <w:suppressAutoHyphens w:val="false"/>
              <w:autoSpaceDE w:val="fals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sz w:val="22"/>
                <w:szCs w:val="22"/>
                <w:lang w:eastAsia="en-US"/>
              </w:rPr>
            </w:pPr>
            <w:r>
              <w:rPr>
                <w:rFonts w:eastAsia="Arial" w:cs="Times New Roman" w:ascii="Times New Roman" w:hAnsi="Times New Roman"/>
                <w:sz w:val="22"/>
                <w:szCs w:val="22"/>
                <w:lang w:eastAsia="en-US"/>
              </w:rPr>
              <w:t>относительная влажность</w:t>
              <w:tab/>
              <w:t>30 ÷ 95%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1019" w:leader="none"/>
                <w:tab w:val="left" w:pos="1020" w:leader="none"/>
                <w:tab w:val="left" w:pos="5545" w:leader="none"/>
              </w:tabs>
              <w:suppressAutoHyphens w:val="false"/>
              <w:autoSpaceDE w:val="false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Arial" w:cs="Times New Roman" w:ascii="Times New Roman" w:hAnsi="Times New Roman"/>
                <w:sz w:val="22"/>
                <w:szCs w:val="22"/>
                <w:lang w:eastAsia="en-US"/>
              </w:rPr>
              <w:t>атмосферное давление</w:t>
              <w:tab/>
              <w:t>700 ÷ 1060 гПа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470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Условия осуществления поставки медицинской техники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(в соответствии с ИНКОТЕРМС 2020)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GB"/>
              </w:rPr>
              <w:t xml:space="preserve">DDP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GB"/>
              </w:rPr>
              <w:t>Область Абай, село Бородулиха, улица Ф.Середина, 66</w:t>
            </w:r>
          </w:p>
        </w:tc>
      </w:tr>
      <w:tr>
        <w:trPr>
          <w:trHeight w:val="470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Срок поставки медицинской техники и место дислокации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До 1 декабря 2023 года</w:t>
            </w:r>
          </w:p>
          <w:p>
            <w:pPr>
              <w:pStyle w:val="Bezodstpw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Область Абай, село Бородулиха, улица Ф.Середина, 66</w:t>
            </w:r>
          </w:p>
        </w:tc>
      </w:tr>
      <w:tr>
        <w:trPr>
          <w:trHeight w:val="2340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Гарантийное сервисное обслуживание медицинской техники не менее 37 месяцев.</w:t>
            </w:r>
          </w:p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Плановое техническое обслуживание должно проводиться не реже чем 1 раз в квартал.</w:t>
            </w:r>
          </w:p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замену отработавших ресурс составных частей;</w:t>
            </w:r>
          </w:p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замену или восстановление отдельных частей медицинской техники;</w:t>
            </w:r>
          </w:p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настройку и регулировку медицинской техники; специфические для данной медицинской техники работы и т.п.;</w:t>
            </w:r>
          </w:p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чистку, смазку и при необходимости переборку основных механизмов и узлов;</w:t>
            </w:r>
          </w:p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  <w:p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Heading4"/>
        <w:numPr>
          <w:ilvl w:val="3"/>
          <w:numId w:val="6"/>
        </w:numPr>
        <w:rPr/>
      </w:pPr>
      <w:bookmarkStart w:id="7" w:name="__RefHeading___Toc1919_858091294"/>
      <w:bookmarkEnd w:id="7"/>
      <w:r>
        <w:rPr/>
        <w:t>5. Монитор прикроватный</w:t>
      </w:r>
    </w:p>
    <w:p>
      <w:pPr>
        <w:pStyle w:val="TextBody"/>
        <w:rPr/>
      </w:pPr>
      <w:r>
        <w:rPr/>
      </w:r>
    </w:p>
    <w:tbl>
      <w:tblPr>
        <w:tblW w:w="5000" w:type="pct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357"/>
        <w:gridCol w:w="544"/>
        <w:gridCol w:w="2724"/>
        <w:gridCol w:w="4827"/>
        <w:gridCol w:w="1437"/>
      </w:tblGrid>
      <w:tr>
        <w:trPr>
          <w:trHeight w:val="409" w:hRule="atLeast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ind w:left="-108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Критерии</w:t>
            </w:r>
          </w:p>
        </w:tc>
        <w:tc>
          <w:tcPr>
            <w:tcW w:w="9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Описание</w:t>
            </w:r>
          </w:p>
        </w:tc>
      </w:tr>
      <w:tr>
        <w:trPr>
          <w:trHeight w:val="470" w:hRule="atLeast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 w:right="-108" w:hang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Наименование медицинского изделий, требующего сервисного обслуживания (далее – МИ ТСО)</w:t>
            </w:r>
          </w:p>
          <w:p>
            <w:pPr>
              <w:pStyle w:val="Normal"/>
              <w:ind w:left="0" w:right="-108" w:hanging="0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(в соответствии с государственным реестром МИ ТСО с указанием модели, наименования производителя, страны)</w:t>
            </w:r>
          </w:p>
        </w:tc>
        <w:tc>
          <w:tcPr>
            <w:tcW w:w="9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b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shd w:fill="FFFFFF" w:val="clear"/>
              </w:rPr>
              <w:t>Монитор прикроватный</w:t>
            </w:r>
          </w:p>
        </w:tc>
      </w:tr>
      <w:tr>
        <w:trPr>
          <w:trHeight w:val="470" w:hRule="atLeast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 w:right="-108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Наименование МИ ТСО, относящейся к средствам измерения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(</w:t>
            </w: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с указанием модели, наименования производителя, страны)</w:t>
            </w:r>
          </w:p>
        </w:tc>
        <w:tc>
          <w:tcPr>
            <w:tcW w:w="9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shd w:fill="FFFFFF" w:val="clear"/>
              </w:rPr>
              <w:t>Монитор прикроватный</w:t>
            </w:r>
          </w:p>
        </w:tc>
      </w:tr>
      <w:tr>
        <w:trPr>
          <w:trHeight w:val="611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4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 w:right="-108" w:hang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Требования к комплектации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№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п/п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7" w:right="-86"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 xml:space="preserve">Наименование комплектующего к МИ ТСО </w:t>
            </w:r>
          </w:p>
          <w:p>
            <w:pPr>
              <w:pStyle w:val="Normal"/>
              <w:ind w:left="-97" w:right="-86"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(в соответствии с государственным реестром МИ ТСО )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7" w:right="-86"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Модель/марка, каталожный номер, краткая техническая характеристика комплектующего к МИ ТСО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7" w:right="-86"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Требуемое количество</w:t>
            </w:r>
          </w:p>
          <w:p>
            <w:pPr>
              <w:pStyle w:val="Normal"/>
              <w:ind w:left="-97" w:right="-86"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(с указанием единицы измерения)</w:t>
            </w:r>
          </w:p>
        </w:tc>
      </w:tr>
      <w:tr>
        <w:trPr>
          <w:trHeight w:val="141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</w:r>
          </w:p>
        </w:tc>
        <w:tc>
          <w:tcPr>
            <w:tcW w:w="4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-108" w:hanging="0"/>
              <w:rPr>
                <w:rFonts w:ascii="Times New Roman" w:hAnsi="Times New Roman" w:cs="Times New Roman"/>
                <w:b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</w:r>
          </w:p>
        </w:tc>
        <w:tc>
          <w:tcPr>
            <w:tcW w:w="9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Основные комплектующие</w:t>
            </w:r>
          </w:p>
        </w:tc>
      </w:tr>
      <w:tr>
        <w:trPr>
          <w:trHeight w:val="608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</w:r>
          </w:p>
        </w:tc>
        <w:tc>
          <w:tcPr>
            <w:tcW w:w="4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-108" w:hanging="0"/>
              <w:rPr>
                <w:rFonts w:ascii="Times New Roman" w:hAnsi="Times New Roman" w:cs="Times New Roman"/>
                <w:b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Консоль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Монитор пациента прикроватный, гемодинамический. Монитор пациента мультипараметрический предназначенный для использования в условиях отделений реанимации и интенсивной терапии, транспортировки, а также в операционных для мониторинга состояния пациентов. Наличие сенсорного экрана, который обеспечивает прямой доступ к необходимым параметрам.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Параметры измерений: - ЧСС, ЖЭ, ST, ЧД, НИАД (систолическое, диастолическое, среднее), SpO2, индекс перфузии, ЧП, Капнометрия (СО2), Температура.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Режим отображения кривой: Фиксированная или подвижная без затухания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Максимальное число каналов кривых: 4 каналов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Скорость развертки: 6,25, 12,5, 25 либо 50 мм/с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Скорость развертки респирации: 6,25, 12,5 либо 25 мм/с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Цвет отображения кривой: не менее 14 цветов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Измеряемые параметры: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ЧСС, ЖЭ, ST, ЧД, НИАД (систолическое, диастолическое, среднее), SpO2, ЧП, ТЕМП, ETCO2.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Цвет отображения числовых данных: не менее 14 цветов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Тревога Настраиваемые уровни параметрической тревоги по приоритетам: Высокий; Средний; Низкий; Уведомление; с различными звуковыми и визуальными индикаторами.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Возможность паузы звукового сигнала на 1 минуту с сохранением визуального индикатора, возможность паузы и звукового и визуального индикатора одновременно. В случае возникновения тревоги система вызова медсестры активируется.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Сигнал тревоги показателей жизнедеятельности: ЧСС, ЧП, ST, ЧД, АПНОЭ, ТЕМП, SpO2, НИАД, опционально - ETCO2, CO2, O2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Тревоги аритмии: не менее 3 типа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Асистолия, пароксизмальная тахикардия, фибрилляция желудочков.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Технические тревоги: Тревоги инструментов и окружающей среды, например, тревога отключения кабеля, тревога помехи, тревога отключения электрода, тревога определения кривой, тревога выключения датчика, тревога проверки манжеты/шланга, тревога проверки датчика, тревога низкого заряда батареи, и т.д. Индикация тревоги: Звук тревоги, мигание/постоянная работа индикатора тревоги, подсвеченные числовые данные/сообщение. Отображает элемент тревоги в верхней части экрана. Индикатор тревоги: Наличие Звук тревоги: не менее 4 типа Подавление звука тревоги: наличие. Если во время паузы тревоги происходит новая тревога, то тревога отображается. Приостановка тревоги: наличие. Все тревоги выключены: Обеспечивается Приоритет громкости: Высокий ≥ Средний ≥ Низкий ≥ Уведомление.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ЭКГ Отведения: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Кабель на 3-электрода: I, II, III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Кабель на 5-электродов: I, II, III, aVR, aVL, aVF, V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Устойчивость к разряду дефибрилляции: Вход ЭКГ защищен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Защита от электрохирургического оборудования: наличие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Время восстановления после дефибрилляции: не более 10 сек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Контроль отсоединения отведений: Каждое отведение имеет свой сенсор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Диапазон измерения ЧСС не менее 15 - 350 уд/мин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Диапазон измерения ЧСС: не менее 30 – 300 уд/мин (взрослые/дети). не менее30 – 350 уд/мин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Диапазон нижней границы: ВЫКЛ, от 30 до 349 уд/мин с шагом 1 уд/мин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Элементы тревоги: Асистолия, пароксизмальная тахикардия, фибрилляция желудочков.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Анализ аритмии: Метод анализа: Метод сравнения по образцу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Сообщения аритмии: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Асистолия, пароксизмальная тахикардия, фибрилляция желудочков.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файлов отчетов об аритмии: не менее 168 часа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Запись трендов Построение трендов продолжительностью не менее168 часов, 20 блоков (кривая сигнала продолжительностью 10сек)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Измерение уровня ST: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Число каналов измерения: с 3-электродов: 1 канал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Диапазон измерения уровня ST: ±2,0 мВ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Респирация (трансторакальная импедансная пневмография)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Метод измерения: Трансторакальная импедансная пневмография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Число каналов: RA - LA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Диапазон подсчета частоты респирации SpO2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Скорость развертки: 6,25, 12,5, 25, 50 мм/с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Метод измерения: Метод поглощения света двух длин волн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Диапазон отображения: 0 - 100 % SpO2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Частота пульса: менее 20 - 300 уд/мин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Неинвазивное кровяное давление, НИАД Наличие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Метод измерения: Осциллометрический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Диапазон измерений: 20 - 260 мм рт. ст.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Режим измерения: Взрослые, дети или новорожденные определяются подключением воздушного шланга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Максимальное время измерения: Взрослый/ребенок: не более 160 сек, Новорожденный: не более 80 сек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Установки давления манжеты: Ручная или авто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Максимальная величина подкачки: Взрослый/ребенок: не более 260 мм рт. ст. Новорожденный: не более 130 мм рт. ст.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Элементы отображения: Систолическое (СИСТ), диастолическое (ДИА), среднее (СРЕД), давление манжеты во время измерения НИАД,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Цикл обновления дисплея данных НИАД: Обновляется при каждом измерении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Прерывание питания: Спуск сразу после выключения питания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Время восстановления после дефибрилляции: не более 10 сек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Инвазивное кровяное давление, ИКД Программа предустановлена в меню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Диапазон автоматического обнуления: не более 200 мм рт. ст.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Точность диапазона автоматического обнуления: ±1 мм рт. ст.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Диапазон измерений: -50 - 300 мм рт. ст.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Точность измерений: ±1 мм рт.ст. ±1 разряд (–50 мм рт.ст. ≤ ИАД &lt; 100 мм рт.ст.) ±1 % ±1 разряд (100 мм рт.ст. ≤ ИАД ≤ 300 мм рт.ст.)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Температурный сдвиг: ±0,1 мм рт.ст./1°C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Время восстановления после дефибрилляции: не более 10 сек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Элементы отображения: Систолическое (СИСТ), диастолическое (ДИА), среднее (СРЕД)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Отключение тревоги: Тревога отключается в определенный период при проведении обнуления. Частота пульса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Диапазон расчета: не менее 0, 30 - 300 уд/мин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Диапазон отображения: не меее 0 - 300 уд/мин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Точность измерения (среднеквадратичное значение): ±2 уд/мин (30 уд/мин ≤ ЧП ≤ 300 уд/мин)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Температура Наличие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Число каналов: 1 канал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Диапазон измерений: от 0 до 50°C, от 32 до 122°F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Точность измерения: ±0,1°C (25°C ≤ ТЕМП ≤ 45°C) ±0,2°C (0°C ≤ ТЕМП &lt; 25°C)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Диапазон отображения: от 0 до 50°C (от 32 до 122°F)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Дисплей: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- размер по диагонали 8 дюймов.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- цветной сенсорный ЖКИ типа TFT - разрешение не менее 800 × 600 точек на дюйм.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5 коннекторов, которые позволяют использовать разъемы с автоматическим определением типа подключаемого датчика параметров пациента.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Вес не более 3,1 кг.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  <w:lang w:val="kk-KZ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  <w:lang w:val="kk-KZ"/>
              </w:rPr>
              <w:t xml:space="preserve">Аккумуляторная батарея 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  <w:lang w:val="kk-KZ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  <w:lang w:val="kk-KZ"/>
              </w:rPr>
              <w:t>Тип батареи: Литий ионная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  <w:lang w:val="kk-KZ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  <w:lang w:val="kk-KZ"/>
              </w:rPr>
              <w:t xml:space="preserve">Число батарей: 1 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  <w:lang w:val="kk-KZ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  <w:lang w:val="kk-KZ"/>
              </w:rPr>
              <w:t>Время работы от батареи: не более 120 - 240 минут (в зависимости от эксплуатации и вида батареи)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  <w:lang w:val="kk-KZ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  <w:lang w:val="kk-KZ"/>
              </w:rPr>
              <w:t>Индикатор состояния батареи: Лампы батареи на передней панели, сообщения на экране, звук тревоги и индикатор тревоги.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  <w:lang w:val="kk-KZ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  <w:lang w:val="kk-KZ"/>
              </w:rPr>
              <w:t>Встроенный термический принтер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>Скорость печати не более 25,50 мм\сек, Размер бумаги не более 58 мм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>Период печати – продолжающийся, 10/20/30 секунд. Клавиша печати – наличие. Возможность печати после нажатия последних 5 секунд. Возможность выбора трех каналов кривых.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>Интерфейс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  <w:lang w:val="en-US"/>
              </w:rPr>
              <w:t>DC</w:t>
            </w: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 xml:space="preserve"> порт – 18 </w:t>
            </w: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  <w:lang w:val="en-US"/>
              </w:rPr>
              <w:t>VDC</w:t>
            </w: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>, 2.8</w:t>
            </w: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  <w:lang w:val="en-US"/>
              </w:rPr>
              <w:t>A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  <w:lang w:val="en-US"/>
              </w:rPr>
              <w:t>LAN</w:t>
            </w: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 xml:space="preserve"> порт, порт вызова мед. сестры, </w:t>
            </w: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  <w:lang w:val="en-US"/>
              </w:rPr>
              <w:t>HDMI</w:t>
            </w: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 xml:space="preserve"> порт, </w:t>
            </w: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  <w:lang w:val="en-US"/>
              </w:rPr>
              <w:t>USB</w:t>
            </w: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 xml:space="preserve"> порт поддерживающий передачу данных на внешние носители не менее 64 Гб а также подключение </w:t>
            </w: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  <w:lang w:val="en-US"/>
              </w:rPr>
              <w:t>USB</w:t>
            </w: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  <w:lang w:val="en-US"/>
              </w:rPr>
              <w:t>WiFi</w:t>
            </w: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 xml:space="preserve"> адаптера.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Тип монитора: без дополнительных модулей.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Ручка крепление – наличие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Режим «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Bed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to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bed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» - наличие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Программное обеспечение - наличие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>Наличие мульти язычного интерфейса: не менее 18 языков (в том числе казахский и русский)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>Размер: не менее240 х 237 х 176 мм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>Охлаждение: воздушное.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 шт.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41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4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-108" w:hang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9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Дополнительные комплектующие</w:t>
            </w:r>
          </w:p>
        </w:tc>
      </w:tr>
      <w:tr>
        <w:trPr>
          <w:trHeight w:val="141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</w:r>
          </w:p>
        </w:tc>
        <w:tc>
          <w:tcPr>
            <w:tcW w:w="4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-108" w:hanging="0"/>
              <w:rPr>
                <w:rFonts w:ascii="Times New Roman" w:hAnsi="Times New Roman" w:cs="Times New Roman"/>
                <w:b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 xml:space="preserve">Кабель ЭКГ с 3 отведениями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hd w:fill="FFFFFF" w:val="clear"/>
              <w:jc w:val="both"/>
              <w:rPr>
                <w:rFonts w:ascii="Times New Roman" w:hAnsi="Times New Roman" w:eastAsia="Arial Unicode MS;Arial"/>
                <w:color w:val="000000"/>
                <w:spacing w:val="-1"/>
                <w:w w:val="105"/>
                <w:sz w:val="22"/>
                <w:szCs w:val="22"/>
              </w:rPr>
            </w:pPr>
            <w:r>
              <w:rPr>
                <w:rFonts w:eastAsia="Arial Unicode MS;Arial" w:ascii="Times New Roman" w:hAnsi="Times New Roman"/>
                <w:color w:val="000000"/>
                <w:spacing w:val="-1"/>
                <w:w w:val="105"/>
                <w:sz w:val="22"/>
                <w:szCs w:val="22"/>
              </w:rPr>
              <w:t xml:space="preserve">Кабель ЭКГ </w:t>
            </w:r>
          </w:p>
          <w:p>
            <w:pPr>
              <w:pStyle w:val="Style24"/>
              <w:shd w:fill="FFFFFF" w:val="clear"/>
              <w:jc w:val="both"/>
              <w:rPr>
                <w:rFonts w:ascii="Times New Roman" w:hAnsi="Times New Roman" w:eastAsia="Arial Unicode MS;Arial"/>
                <w:color w:val="000000"/>
                <w:spacing w:val="-1"/>
                <w:w w:val="105"/>
                <w:sz w:val="22"/>
                <w:szCs w:val="22"/>
              </w:rPr>
            </w:pPr>
            <w:r>
              <w:rPr>
                <w:rFonts w:eastAsia="Arial Unicode MS;Arial" w:ascii="Times New Roman" w:hAnsi="Times New Roman"/>
                <w:color w:val="000000"/>
                <w:spacing w:val="-1"/>
                <w:w w:val="105"/>
                <w:sz w:val="22"/>
                <w:szCs w:val="22"/>
              </w:rPr>
              <w:t>Количество отведений: 3</w:t>
            </w:r>
          </w:p>
          <w:p>
            <w:pPr>
              <w:pStyle w:val="Style24"/>
              <w:shd w:fill="FFFFFF" w:val="clear"/>
              <w:jc w:val="both"/>
              <w:rPr>
                <w:rFonts w:ascii="Times New Roman" w:hAnsi="Times New Roman" w:eastAsia="Arial Unicode MS;Arial"/>
                <w:color w:val="000000"/>
                <w:spacing w:val="-1"/>
                <w:w w:val="105"/>
                <w:sz w:val="22"/>
                <w:szCs w:val="22"/>
              </w:rPr>
            </w:pPr>
            <w:r>
              <w:rPr>
                <w:rFonts w:eastAsia="Arial Unicode MS;Arial" w:ascii="Times New Roman" w:hAnsi="Times New Roman"/>
                <w:color w:val="000000"/>
                <w:spacing w:val="-1"/>
                <w:w w:val="105"/>
                <w:sz w:val="22"/>
                <w:szCs w:val="22"/>
              </w:rPr>
              <w:t>Количество каналов: 1 канал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>1 шт.</w:t>
            </w:r>
          </w:p>
        </w:tc>
      </w:tr>
      <w:tr>
        <w:trPr>
          <w:trHeight w:val="1794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pacing w:val="-1"/>
                <w:w w:val="105"/>
                <w:sz w:val="22"/>
                <w:szCs w:val="22"/>
              </w:rPr>
            </w:r>
          </w:p>
        </w:tc>
        <w:tc>
          <w:tcPr>
            <w:tcW w:w="4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-108" w:hanging="0"/>
              <w:rPr>
                <w:rFonts w:ascii="Times New Roman" w:hAnsi="Times New Roman" w:cs="Times New Roman"/>
                <w:b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pacing w:val="-1"/>
                <w:w w:val="105"/>
                <w:sz w:val="22"/>
                <w:szCs w:val="22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>Датчик SpO2 для взрослых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>Пульсоксиметрический сенсорный датчик многоразовый представляет собой напальчник из пластмассы. Предназначен для измерения пульса и сатурации гемоглобина в крови взрослого пациента.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>1 шт.</w:t>
            </w:r>
          </w:p>
        </w:tc>
      </w:tr>
      <w:tr>
        <w:trPr>
          <w:trHeight w:val="917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pacing w:val="-1"/>
                <w:w w:val="105"/>
                <w:sz w:val="22"/>
                <w:szCs w:val="22"/>
              </w:rPr>
            </w:r>
          </w:p>
        </w:tc>
        <w:tc>
          <w:tcPr>
            <w:tcW w:w="4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-108" w:hanging="0"/>
              <w:rPr>
                <w:rFonts w:ascii="Times New Roman" w:hAnsi="Times New Roman" w:cs="Times New Roman"/>
                <w:b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pacing w:val="-1"/>
                <w:w w:val="105"/>
                <w:sz w:val="22"/>
                <w:szCs w:val="22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 xml:space="preserve">Удлинительный кабель для SpO2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>Кабель удлинитель для датчиков пульсоксиметрии с целью подключения к монитору пациента.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>1 шт.</w:t>
            </w:r>
          </w:p>
        </w:tc>
      </w:tr>
      <w:tr>
        <w:trPr>
          <w:trHeight w:val="5083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pacing w:val="-1"/>
                <w:w w:val="105"/>
                <w:sz w:val="22"/>
                <w:szCs w:val="22"/>
              </w:rPr>
            </w:r>
          </w:p>
        </w:tc>
        <w:tc>
          <w:tcPr>
            <w:tcW w:w="4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-108" w:hanging="0"/>
              <w:rPr>
                <w:rFonts w:ascii="Times New Roman" w:hAnsi="Times New Roman" w:cs="Times New Roman"/>
                <w:b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pacing w:val="-1"/>
                <w:w w:val="105"/>
                <w:sz w:val="22"/>
                <w:szCs w:val="22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Взрослый манжет, многоразовый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Манжета для взрослых, многоразовая предназначена для измерения артериального давления пациента. Состоит из трубки и тканевой манжеты.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Методика измерения - Осциллометрический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Режимы измерения: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Ручной режим: однократное измерение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Автоматический режим: измерение с интервалами 1,2,3,4,5,10,15,20,30 минут и 1,2,4,8 час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Стат: Постоянный в течении 5 минут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Диапазон измерения артериального давления: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 менее 20 не более 260 мм рт.ст.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Степень наполнения манжетов – Регулируемая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>1 шт.</w:t>
            </w:r>
          </w:p>
        </w:tc>
      </w:tr>
      <w:tr>
        <w:trPr>
          <w:trHeight w:val="137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pacing w:val="-1"/>
                <w:w w:val="105"/>
                <w:sz w:val="22"/>
                <w:szCs w:val="22"/>
              </w:rPr>
            </w:r>
          </w:p>
        </w:tc>
        <w:tc>
          <w:tcPr>
            <w:tcW w:w="4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-108" w:hanging="0"/>
              <w:rPr>
                <w:rFonts w:ascii="Times New Roman" w:hAnsi="Times New Roman" w:cs="Times New Roman"/>
                <w:b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pacing w:val="-1"/>
                <w:w w:val="105"/>
                <w:sz w:val="22"/>
                <w:szCs w:val="22"/>
              </w:rPr>
            </w:r>
          </w:p>
        </w:tc>
        <w:tc>
          <w:tcPr>
            <w:tcW w:w="9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Расходные материалы и изнашиваемые узлы:</w:t>
            </w:r>
          </w:p>
        </w:tc>
      </w:tr>
      <w:tr>
        <w:trPr>
          <w:trHeight w:val="191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</w:r>
          </w:p>
        </w:tc>
        <w:tc>
          <w:tcPr>
            <w:tcW w:w="4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-108" w:hanging="0"/>
              <w:rPr>
                <w:rFonts w:ascii="Times New Roman" w:hAnsi="Times New Roman" w:cs="Times New Roman"/>
                <w:b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pacing w:val="-1"/>
                <w:w w:val="105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>Одноразовые электроды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>Предназначены для регистрации электрокардиограммы.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>10 шт.</w:t>
            </w:r>
          </w:p>
        </w:tc>
      </w:tr>
      <w:tr>
        <w:trPr>
          <w:trHeight w:val="191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pacing w:val="-1"/>
                <w:w w:val="105"/>
                <w:sz w:val="22"/>
                <w:szCs w:val="22"/>
              </w:rPr>
            </w:r>
          </w:p>
        </w:tc>
        <w:tc>
          <w:tcPr>
            <w:tcW w:w="4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pacing w:val="-1"/>
                <w:w w:val="105"/>
                <w:sz w:val="22"/>
                <w:szCs w:val="22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jc w:val="both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>Термобумага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>Размер бумаги: не более 58 мм – ширина, не менее 308 мм – диаметр.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w w:val="105"/>
                <w:sz w:val="22"/>
                <w:szCs w:val="22"/>
              </w:rPr>
              <w:t>2 шт.</w:t>
            </w:r>
          </w:p>
        </w:tc>
      </w:tr>
      <w:tr>
        <w:trPr>
          <w:trHeight w:val="470" w:hRule="atLeast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Требования к условиям эксплуатации</w:t>
            </w:r>
          </w:p>
        </w:tc>
        <w:tc>
          <w:tcPr>
            <w:tcW w:w="9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Источник питания: 100-240В переменного тока (50/60Гц)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Разъем питания постоянного тока: 18В постоянного тока, 2.5A</w:t>
            </w:r>
          </w:p>
        </w:tc>
      </w:tr>
      <w:tr>
        <w:trPr>
          <w:trHeight w:val="470" w:hRule="atLeast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Условия осуществления поставки МИ ТСО</w:t>
            </w:r>
          </w:p>
          <w:p>
            <w:pPr>
              <w:pStyle w:val="Normal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(в соответствии с ИНКОТЕРМС 2010)</w:t>
            </w:r>
          </w:p>
        </w:tc>
        <w:tc>
          <w:tcPr>
            <w:tcW w:w="9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DDP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Область Абай, село Бородулиха, улица Ф.Середина, 66</w:t>
            </w:r>
          </w:p>
        </w:tc>
      </w:tr>
      <w:tr>
        <w:trPr>
          <w:trHeight w:val="470" w:hRule="atLeast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Срок поставки МИ ТСО и место дислокации </w:t>
            </w:r>
          </w:p>
        </w:tc>
        <w:tc>
          <w:tcPr>
            <w:tcW w:w="9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 1 декабря 2023 года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Область Абай, село Бородулиха, улица Ф.Середина, 66</w:t>
            </w:r>
          </w:p>
        </w:tc>
      </w:tr>
      <w:tr>
        <w:trPr>
          <w:trHeight w:val="136" w:hRule="atLeast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Гарантийное сервисное обслуживание МИ ТСО не менее 37 месяцев</w:t>
            </w: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.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Плановое техническое обслуживание должно проводиться не реже чем 1 раз в квартал.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замену отработавших ресурс составных частей;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замене или восстановлении отдельных частей МИ ТСО;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настройку и регулировку изделия; специфические для данного изделия работы и т.п.;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чистку, смазку и при необходимости переборку основных механизмов и узлов;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>
      <w:pPr>
        <w:pStyle w:val="Heading4"/>
        <w:numPr>
          <w:ilvl w:val="3"/>
          <w:numId w:val="6"/>
        </w:numPr>
        <w:rPr>
          <w:lang w:val="ru-RU" w:eastAsia="zh-CN" w:bidi="ar-SA"/>
        </w:rPr>
      </w:pPr>
      <w:r>
        <w:rPr/>
      </w:r>
    </w:p>
    <w:p>
      <w:pPr>
        <w:pStyle w:val="Heading4"/>
        <w:numPr>
          <w:ilvl w:val="3"/>
          <w:numId w:val="6"/>
        </w:numPr>
        <w:rPr>
          <w:lang w:val="ru-RU" w:eastAsia="zh-CN" w:bidi="ar-SA"/>
        </w:rPr>
      </w:pPr>
      <w:bookmarkStart w:id="8" w:name="__RefHeading___Toc10983_569103873"/>
      <w:bookmarkEnd w:id="8"/>
      <w:r>
        <w:rPr>
          <w:lang w:val="ru-RU" w:eastAsia="zh-CN" w:bidi="ar-SA"/>
        </w:rPr>
        <w:t>Условия ко всем пунктам технической спецификации</w:t>
      </w:r>
    </w:p>
    <w:p>
      <w:pPr>
        <w:pStyle w:val="TextBody"/>
        <w:rPr>
          <w:sz w:val="24"/>
          <w:szCs w:val="24"/>
        </w:rPr>
      </w:pPr>
      <w:r>
        <w:rPr>
          <w:sz w:val="24"/>
          <w:szCs w:val="24"/>
        </w:rPr>
        <w:t>Товары должны быть новыми и ранее неиспользованными. Дата изготовления Товаров должна быть не ранее 2023 г., если иное не оговорено в тендерной документации. Каждый комплект Товара должен быть снабжён комплектом технической и эксплуатационной документации с переводом содержания на государственном и русском языках. Ввоз и реализация Товаров должны осуществляться в соответствии с законодательством Республики Казахстан. Комплект поставки описывается с указанием точных технических характеристик товаров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должно быть 220 Вт без дополнительных переходников или трансформаторов. Срок гарантии на оборудование, гарантийного сервисного и технического обслуживания и ремонта не менее 37 месяцев с момента ввода оборудования в эксплуатацию (если иное не оговорено в Приложении № 1 к тендерной документации). С момента ввода оборудования в эксплуатацию с проведением ремонта вышедшего из строя оборудования или его замены в срок не более 45 дней с момента официального уведомления. Наличие диплом - сертификата инженера, для сервисного и технического обслуживания и ремонта на предлагаемое оборудование. К технической спецификации потенциального поставщика кроме описания технических и эксплуатационных характеристик, а также моделей и производителей, должны прилагаться фотографии поставляемых товаров. Товары, относящиеся к измерительным средствам, должны быть внесены в реестр СИ Республики Казахстан, либо поставщик принимает на себя обязательства по внесению товаров в данный реестр к моменту поставки с представлением соответствующих подтверждающих документов. Не позднее, чем за 30 календарных дней до инсталляции оборудования, поставщик должен уведомить конечного потребителя о прединсталляционных требованиях, необходимых для успешного запуска оборудования. Крупное оборудование, не предполагающее проведения сложных монтажных работ с прединсталляционной подготовкой помещения, по внешним габаритам должно проходить в стандартные проёмы дверей (ширина 80 см, высота 200 см).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т.д.), обучение персонала осуществляет поставщик.</w:t>
      </w:r>
    </w:p>
    <w:p>
      <w:pPr>
        <w:pStyle w:val="TextBody"/>
        <w:rPr>
          <w:sz w:val="24"/>
          <w:szCs w:val="24"/>
        </w:rPr>
      </w:pPr>
      <w:r>
        <w:rPr>
          <w:sz w:val="24"/>
          <w:szCs w:val="24"/>
        </w:rPr>
        <w:t xml:space="preserve">Поставщик обязан поставить товары на условиях DDP – </w:t>
      </w:r>
      <w:r>
        <w:rPr>
          <w:sz w:val="24"/>
          <w:szCs w:val="24"/>
        </w:rPr>
        <w:t>Область Абай, село Бородулиха, улица Ф.Середина, 66</w:t>
      </w:r>
      <w:r>
        <w:rPr>
          <w:sz w:val="24"/>
          <w:szCs w:val="24"/>
        </w:rPr>
        <w:t xml:space="preserve"> (ИНКОТЕРМС - 2010), провести инсталляцию медицинской техники, провести обучение медицинского персонала на рабочем месте, если иное не оговорено в технической спецификации.</w:t>
      </w:r>
    </w:p>
    <w:p>
      <w:pPr>
        <w:pStyle w:val="TextBody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Heading"/>
            <w:suppressLineNumbers/>
            <w:ind w:left="0" w:right="0" w:hanging="0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Содержание</w:t>
          </w:r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r>
            <w:fldChar w:fldCharType="begin"/>
          </w:r>
          <w:r>
            <w:rPr>
              <w:rStyle w:val="IndexLink"/>
            </w:rPr>
            <w:instrText xml:space="preserve"> TOC \f \o "1-9" \h</w:instrText>
          </w:r>
          <w:r>
            <w:rPr>
              <w:rStyle w:val="IndexLink"/>
            </w:rPr>
            <w:fldChar w:fldCharType="separate"/>
          </w:r>
          <w:hyperlink w:anchor="__RefHeading___Toc8794_3712210509">
            <w:r>
              <w:rPr>
                <w:rStyle w:val="IndexLink"/>
              </w:rPr>
              <w:t>Приложение 1 к тендерной документации для тендера №7 «Медицинское оборудование (повторный закуп)»</w:t>
              <w:tab/>
              <w:t>1</w:t>
            </w:r>
          </w:hyperlink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hyperlink w:anchor="__RefHeading___Toc19830_830770702">
            <w:r>
              <w:rPr>
                <w:rStyle w:val="IndexLink"/>
              </w:rPr>
              <w:t>Перечень технических спецификаций</w:t>
              <w:tab/>
              <w:t>1</w:t>
            </w:r>
          </w:hyperlink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hyperlink w:anchor="__RefHeading___Toc653_1205538732">
            <w:r>
              <w:rPr>
                <w:rStyle w:val="IndexLink"/>
              </w:rPr>
              <w:t>1. Кресло гинекологическое</w:t>
              <w:tab/>
              <w:t>1</w:t>
            </w:r>
          </w:hyperlink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hyperlink w:anchor="__RefHeading___Toc1913_858091294">
            <w:r>
              <w:rPr>
                <w:rStyle w:val="IndexLink"/>
              </w:rPr>
              <w:t>2. Ларингоскоп с волоконным световодом</w:t>
              <w:tab/>
              <w:t>5</w:t>
            </w:r>
          </w:hyperlink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hyperlink w:anchor="__RefHeading___Toc1915_858091294">
            <w:r>
              <w:rPr>
                <w:rStyle w:val="IndexLink"/>
              </w:rPr>
              <w:t>3. Бесконтактный тонометр</w:t>
              <w:tab/>
              <w:t>8</w:t>
            </w:r>
          </w:hyperlink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hyperlink w:anchor="__RefHeading___Toc1917_858091294">
            <w:r>
              <w:rPr>
                <w:rStyle w:val="IndexLink"/>
              </w:rPr>
              <w:t>4. Светильник медицинский смотровой</w:t>
              <w:tab/>
              <w:t>12</w:t>
            </w:r>
          </w:hyperlink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hyperlink w:anchor="__RefHeading___Toc1919_858091294">
            <w:r>
              <w:rPr>
                <w:rStyle w:val="IndexLink"/>
              </w:rPr>
              <w:t>5. Монитор прикроватный</w:t>
              <w:tab/>
              <w:t>16</w:t>
            </w:r>
          </w:hyperlink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hyperlink w:anchor="__RefHeading___Toc10983_569103873">
            <w:r>
              <w:rPr>
                <w:rStyle w:val="IndexLink"/>
              </w:rPr>
              <w:t>Условия ко всем пунктам технической спецификации</w:t>
              <w:tab/>
              <w:t>24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tabs>
          <w:tab w:val="clear" w:pos="720"/>
          <w:tab w:val="left" w:pos="3969" w:leader="none"/>
        </w:tabs>
        <w:ind w:left="0" w:right="0" w:firstLine="708"/>
        <w:jc w:val="both"/>
        <w:rPr>
          <w:lang w:val="ru-RU" w:eastAsia="zh-CN" w:bidi="ar-SA"/>
        </w:rPr>
      </w:pPr>
      <w:r>
        <w:rPr>
          <w:lang w:val="ru-RU" w:eastAsia="zh-CN" w:bidi="ar-SA"/>
        </w:rPr>
      </w:r>
    </w:p>
    <w:sectPr>
      <w:footerReference w:type="default" r:id="rId5"/>
      <w:type w:val="nextPage"/>
      <w:pgSz w:orient="landscape" w:w="16838" w:h="11906"/>
      <w:pgMar w:left="1701" w:right="567" w:gutter="0" w:header="0" w:top="1134" w:footer="1134" w:bottom="16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Roboto">
    <w:charset w:val="01"/>
    <w:family w:val="roman"/>
    <w:pitch w:val="variable"/>
  </w:font>
  <w:font w:name="Times New Roman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6"/>
      </w:numPr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ru-RU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6"/>
      </w:numPr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val="ru-RU"/>
    </w:rPr>
  </w:style>
  <w:style w:type="paragraph" w:styleId="Heading3">
    <w:name w:val="Heading 3"/>
    <w:basedOn w:val="Normal"/>
    <w:next w:val="TextBody"/>
    <w:qFormat/>
    <w:pPr>
      <w:keepNext w:val="true"/>
      <w:keepLines/>
      <w:numPr>
        <w:ilvl w:val="2"/>
        <w:numId w:val="6"/>
      </w:numPr>
      <w:spacing w:before="200" w:after="0"/>
      <w:outlineLvl w:val="2"/>
    </w:pPr>
    <w:rPr>
      <w:rFonts w:ascii="Roboto" w:hAnsi="Roboto" w:cs="Cambria"/>
      <w:b/>
      <w:bCs/>
      <w:color w:val="auto"/>
      <w:sz w:val="32"/>
      <w:lang w:val="ru-RU"/>
    </w:rPr>
  </w:style>
  <w:style w:type="paragraph" w:styleId="Heading4">
    <w:name w:val="Heading 4"/>
    <w:basedOn w:val="Heading"/>
    <w:next w:val="TextBody"/>
    <w:qFormat/>
    <w:pPr>
      <w:numPr>
        <w:ilvl w:val="3"/>
        <w:numId w:val="6"/>
      </w:numPr>
      <w:spacing w:before="120" w:after="120"/>
      <w:outlineLvl w:val="3"/>
    </w:pPr>
    <w:rPr>
      <w:rFonts w:ascii="Times New Roman" w:hAnsi="Times New Roman"/>
      <w:b/>
      <w:bCs/>
      <w:i w:val="false"/>
      <w:iCs/>
      <w:sz w:val="27"/>
      <w:szCs w:val="27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OpenSymbol;MS Gothic" w:hAnsi="OpenSymbol;MS Gothic" w:cs="OpenSymbol;MS Gothic"/>
    </w:rPr>
  </w:style>
  <w:style w:type="character" w:styleId="WW8Num3z0">
    <w:name w:val="WW8Num3z0"/>
    <w:qFormat/>
    <w:rPr>
      <w:rFonts w:ascii="Symbol" w:hAnsi="Symbol" w:cs="Symbol"/>
      <w:sz w:val="20"/>
      <w:szCs w:val="20"/>
    </w:rPr>
  </w:style>
  <w:style w:type="character" w:styleId="WW8Num4z0">
    <w:name w:val="WW8Num4z0"/>
    <w:qFormat/>
    <w:rPr>
      <w:rFonts w:ascii="Symbol" w:hAnsi="Symbol" w:cs="OpenSymbol;MS Gothic"/>
    </w:rPr>
  </w:style>
  <w:style w:type="character" w:styleId="WW8Num4z1">
    <w:name w:val="WW8Num4z1"/>
    <w:qFormat/>
    <w:rPr>
      <w:rFonts w:ascii="OpenSymbol;MS Gothic" w:hAnsi="OpenSymbol;MS Gothic" w:cs="OpenSymbol;MS Gothic"/>
    </w:rPr>
  </w:style>
  <w:style w:type="character" w:styleId="WW8Num5z0">
    <w:name w:val="WW8Num5z0"/>
    <w:qFormat/>
    <w:rPr>
      <w:rFonts w:ascii="Symbol" w:hAnsi="Symbol" w:cs="OpenSymbol;MS Gothic"/>
      <w:sz w:val="20"/>
      <w:szCs w:val="20"/>
      <w:lang w:val="en-US"/>
    </w:rPr>
  </w:style>
  <w:style w:type="character" w:styleId="WW8Num5z1">
    <w:name w:val="WW8Num5z1"/>
    <w:qFormat/>
    <w:rPr>
      <w:rFonts w:ascii="OpenSymbol;MS Gothic" w:hAnsi="OpenSymbol;MS Gothic" w:cs="OpenSymbol;MS Gothic"/>
    </w:rPr>
  </w:style>
  <w:style w:type="character" w:styleId="WW8Num6z0">
    <w:name w:val="WW8Num6z0"/>
    <w:qFormat/>
    <w:rPr>
      <w:rFonts w:ascii="Symbol" w:hAnsi="Symbol" w:cs="OpenSymbol;MS Gothic"/>
      <w:sz w:val="20"/>
      <w:szCs w:val="20"/>
      <w:lang w:val="en-US"/>
    </w:rPr>
  </w:style>
  <w:style w:type="character" w:styleId="WW8Num6z1">
    <w:name w:val="WW8Num6z1"/>
    <w:qFormat/>
    <w:rPr>
      <w:rFonts w:ascii="OpenSymbol;MS Gothic" w:hAnsi="OpenSymbol;MS Gothic" w:cs="OpenSymbol;MS Gothic"/>
    </w:rPr>
  </w:style>
  <w:style w:type="character" w:styleId="WW8Num7z0">
    <w:name w:val="WW8Num7z0"/>
    <w:qFormat/>
    <w:rPr>
      <w:rFonts w:ascii="Symbol" w:hAnsi="Symbol" w:cs="OpenSymbol;MS Gothic"/>
    </w:rPr>
  </w:style>
  <w:style w:type="character" w:styleId="WW8Num7z1">
    <w:name w:val="WW8Num7z1"/>
    <w:qFormat/>
    <w:rPr>
      <w:rFonts w:ascii="OpenSymbol;MS Gothic" w:hAnsi="OpenSymbol;MS Gothic" w:cs="OpenSymbol;MS Gothic"/>
    </w:rPr>
  </w:style>
  <w:style w:type="character" w:styleId="WW8Num8z0">
    <w:name w:val="WW8Num8z0"/>
    <w:qFormat/>
    <w:rPr>
      <w:rFonts w:ascii="Symbol" w:hAnsi="Symbol" w:cs="OpenSymbol;MS Gothic"/>
    </w:rPr>
  </w:style>
  <w:style w:type="character" w:styleId="WW8Num8z1">
    <w:name w:val="WW8Num8z1"/>
    <w:qFormat/>
    <w:rPr>
      <w:rFonts w:ascii="OpenSymbol;MS Gothic" w:hAnsi="OpenSymbol;MS Gothic" w:cs="OpenSymbol;MS Gothic"/>
    </w:rPr>
  </w:style>
  <w:style w:type="character" w:styleId="WW8Num9z0">
    <w:name w:val="WW8Num9z0"/>
    <w:qFormat/>
    <w:rPr>
      <w:rFonts w:ascii="Symbol" w:hAnsi="Symbol" w:cs="OpenSymbol;MS Gothic"/>
      <w:sz w:val="20"/>
      <w:szCs w:val="20"/>
    </w:rPr>
  </w:style>
  <w:style w:type="character" w:styleId="WW8Num9z1">
    <w:name w:val="WW8Num9z1"/>
    <w:qFormat/>
    <w:rPr>
      <w:rFonts w:ascii="OpenSymbol;MS Gothic" w:hAnsi="OpenSymbol;MS Gothic" w:cs="OpenSymbol;MS Gothic"/>
    </w:rPr>
  </w:style>
  <w:style w:type="character" w:styleId="WW8Num10z0">
    <w:name w:val="WW8Num10z0"/>
    <w:qFormat/>
    <w:rPr>
      <w:rFonts w:cs="Times New Roman"/>
      <w:i/>
    </w:rPr>
  </w:style>
  <w:style w:type="character" w:styleId="WW8Num10z1">
    <w:name w:val="WW8Num10z1"/>
    <w:qFormat/>
    <w:rPr>
      <w:rFonts w:cs="Times New Roman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cs="Times New Roman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6z0">
    <w:name w:val="WW8Num16z0"/>
    <w:qFormat/>
    <w:rPr>
      <w:rFonts w:ascii="Symbol" w:hAnsi="Symbol" w:cs="Symbol"/>
      <w:sz w:val="20"/>
      <w:szCs w:val="20"/>
    </w:rPr>
  </w:style>
  <w:style w:type="character" w:styleId="WW8Num16z1">
    <w:name w:val="WW8Num16z1"/>
    <w:qFormat/>
    <w:rPr>
      <w:rFonts w:ascii="OpenSymbol;MS Gothic" w:hAnsi="OpenSymbol;MS Gothic" w:cs="OpenSymbol;MS Gothic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b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cs="Times New Roman"/>
    </w:rPr>
  </w:style>
  <w:style w:type="character" w:styleId="WW8Num22z0">
    <w:name w:val="WW8Num22z0"/>
    <w:qFormat/>
    <w:rPr>
      <w:rFonts w:cs="Times New Roman"/>
      <w:i/>
    </w:rPr>
  </w:style>
  <w:style w:type="character" w:styleId="WW8Num22z1">
    <w:name w:val="WW8Num22z1"/>
    <w:qFormat/>
    <w:rPr>
      <w:rFonts w:cs="Times New Roman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cs="Times New Roman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cs="Times New Roman"/>
    </w:rPr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>
      <w:rFonts w:ascii="Times New Roman" w:hAnsi="Times New Roman" w:eastAsia="Arial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Symbol" w:hAnsi="Symbol" w:cs="Symbol"/>
      <w:sz w:val="22"/>
      <w:szCs w:val="22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  <w:sz w:val="20"/>
    </w:rPr>
  </w:style>
  <w:style w:type="character" w:styleId="WW8Num32z0">
    <w:name w:val="WW8Num32z0"/>
    <w:qFormat/>
    <w:rPr>
      <w:rFonts w:ascii="Symbol" w:hAnsi="Symbol" w:cs="Symbol"/>
      <w:sz w:val="20"/>
    </w:rPr>
  </w:style>
  <w:style w:type="character" w:styleId="WW8Num32z1">
    <w:name w:val="WW8Num32z1"/>
    <w:qFormat/>
    <w:rPr>
      <w:rFonts w:ascii="Courier New" w:hAnsi="Courier New" w:cs="Courier New"/>
      <w:sz w:val="20"/>
    </w:rPr>
  </w:style>
  <w:style w:type="character" w:styleId="WW8Num32z2">
    <w:name w:val="WW8Num32z2"/>
    <w:qFormat/>
    <w:rPr>
      <w:rFonts w:ascii="Wingdings" w:hAnsi="Wingdings" w:cs="Wingdings"/>
      <w:sz w:val="20"/>
    </w:rPr>
  </w:style>
  <w:style w:type="character" w:styleId="WW8Num33z0">
    <w:name w:val="WW8Num33z0"/>
    <w:qFormat/>
    <w:rPr>
      <w:rFonts w:ascii="Times New Roman" w:hAnsi="Times New Roman" w:cs="Times New Roman"/>
      <w:b/>
      <w:bCs/>
    </w:rPr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rFonts w:ascii="Times New Roman" w:hAnsi="Times New Roman" w:cs="Times New Roman"/>
      <w:b/>
      <w:bCs/>
      <w:sz w:val="20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rFonts w:ascii="Symbol" w:hAnsi="Symbol" w:cs="Symbol"/>
      <w:sz w:val="20"/>
    </w:rPr>
  </w:style>
  <w:style w:type="character" w:styleId="WW8Num35z1">
    <w:name w:val="WW8Num35z1"/>
    <w:qFormat/>
    <w:rPr>
      <w:rFonts w:ascii="Courier New" w:hAnsi="Courier New" w:cs="Courier New"/>
      <w:sz w:val="20"/>
    </w:rPr>
  </w:style>
  <w:style w:type="character" w:styleId="WW8Num35z2">
    <w:name w:val="WW8Num35z2"/>
    <w:qFormat/>
    <w:rPr>
      <w:rFonts w:ascii="Wingdings" w:hAnsi="Wingdings" w:cs="Wingdings"/>
      <w:sz w:val="20"/>
    </w:rPr>
  </w:style>
  <w:style w:type="character" w:styleId="Style10">
    <w:name w:val="Основной шрифт абзаца"/>
    <w:qFormat/>
    <w:rPr/>
  </w:style>
  <w:style w:type="character" w:styleId="Style11">
    <w:name w:val="Без интервала Знак"/>
    <w:qFormat/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Default">
    <w:name w:val="Default Знак"/>
    <w:qFormat/>
    <w:rPr>
      <w:rFonts w:ascii="Times New Roman" w:hAnsi="Times New Roman" w:eastAsia="Times New Roman" w:cs="Times New Roman"/>
      <w:color w:val="000000"/>
      <w:sz w:val="24"/>
      <w:szCs w:val="24"/>
      <w:lang w:bidi="ar-SA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Основной текст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NoSpacingTimesNewRoman">
    <w:name w:val="No Spacing + Times New Roman Знак"/>
    <w:qFormat/>
    <w:rPr>
      <w:rFonts w:ascii="Times New Roman" w:hAnsi="Times New Roman" w:eastAsia="Times New Roman" w:cs="Times New Roman"/>
      <w:sz w:val="18"/>
      <w:szCs w:val="18"/>
    </w:rPr>
  </w:style>
  <w:style w:type="character" w:styleId="NoSpacingChar">
    <w:name w:val="No Spacing Char"/>
    <w:qFormat/>
    <w:rPr>
      <w:rFonts w:eastAsia="Times New Roman"/>
      <w:sz w:val="22"/>
      <w:szCs w:val="22"/>
      <w:lang w:val="ru-RU" w:bidi="ar-SA"/>
    </w:rPr>
  </w:style>
  <w:style w:type="character" w:styleId="1">
    <w:name w:val="Стиль1 Знак"/>
    <w:qFormat/>
    <w:rPr>
      <w:rFonts w:ascii="Times New Roman" w:hAnsi="Times New Roman" w:eastAsia="Calibri" w:cs="Times New Roman"/>
      <w:sz w:val="20"/>
    </w:rPr>
  </w:style>
  <w:style w:type="character" w:styleId="Style14">
    <w:name w:val="Обычный (веб)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0">
    <w:name w:val="s0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Style15">
    <w:name w:val="Основной текст_"/>
    <w:qFormat/>
    <w:rPr>
      <w:rFonts w:ascii="Arial" w:hAnsi="Arial" w:eastAsia="Arial" w:cs="Arial"/>
      <w:sz w:val="17"/>
      <w:szCs w:val="17"/>
      <w:shd w:fill="FFFFFF" w:val="clear"/>
    </w:rPr>
  </w:style>
  <w:style w:type="character" w:styleId="2">
    <w:name w:val="Основной текст2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6"/>
      <w:sz w:val="16"/>
      <w:szCs w:val="16"/>
      <w:shd w:fill="FFFFFF" w:val="clear"/>
      <w:vertAlign w:val="baseline"/>
      <w:lang w:val="ru-RU" w:bidi="ru-RU"/>
    </w:rPr>
  </w:style>
  <w:style w:type="character" w:styleId="Style16">
    <w:name w:val="Основной текст + Полужирный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6"/>
      <w:sz w:val="16"/>
      <w:szCs w:val="16"/>
      <w:shd w:fill="FFFFFF" w:val="clear"/>
      <w:vertAlign w:val="baseline"/>
      <w:lang w:val="ru-RU" w:bidi="ru-RU"/>
    </w:rPr>
  </w:style>
  <w:style w:type="character" w:styleId="5pt">
    <w:name w:val="Основной текст + 5 pt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0"/>
      <w:sz w:val="10"/>
      <w:szCs w:val="10"/>
      <w:shd w:fill="FFFFFF" w:val="clear"/>
      <w:vertAlign w:val="baseline"/>
      <w:lang w:val="en-US" w:bidi="en-US"/>
    </w:rPr>
  </w:style>
  <w:style w:type="character" w:styleId="21">
    <w:name w:val="Заголовок №2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  <w:lang w:val="ru-RU" w:bidi="ru-RU"/>
    </w:rPr>
  </w:style>
  <w:style w:type="character" w:styleId="22">
    <w:name w:val="Заголовок 2 Знак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11">
    <w:name w:val="Заголовок 1 Знак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Style17">
    <w:name w:val="Выделение"/>
    <w:qFormat/>
    <w:rPr>
      <w:i/>
      <w:iCs/>
    </w:rPr>
  </w:style>
  <w:style w:type="character" w:styleId="10pt">
    <w:name w:val="Основной текст + 10 pt"/>
    <w:qFormat/>
    <w:rPr>
      <w:rFonts w:ascii="Times New Roman" w:hAnsi="Times New Roman" w:eastAsia="Times New Roman" w:cs="Times New Roman"/>
      <w:i/>
      <w:iCs/>
      <w:caps w:val="false"/>
      <w:smallCaps w:val="false"/>
      <w:color w:val="000000"/>
      <w:spacing w:val="0"/>
      <w:w w:val="100"/>
      <w:position w:val="0"/>
      <w:sz w:val="20"/>
      <w:sz w:val="20"/>
      <w:szCs w:val="20"/>
      <w:shd w:fill="FFFFFF" w:val="clear"/>
      <w:vertAlign w:val="baseline"/>
      <w:lang w:val="ru-RU" w:bidi="ru-RU"/>
    </w:rPr>
  </w:style>
  <w:style w:type="character" w:styleId="Anrede1IhrZeichen">
    <w:name w:val="Anrede1IhrZeichen"/>
    <w:qFormat/>
    <w:rPr>
      <w:rFonts w:ascii="Arial" w:hAnsi="Arial" w:cs="Arial"/>
      <w:sz w:val="22"/>
    </w:rPr>
  </w:style>
  <w:style w:type="character" w:styleId="Style18">
    <w:name w:val="Подзаголовок Знак"/>
    <w:qFormat/>
    <w:rPr>
      <w:rFonts w:ascii="Arial" w:hAnsi="Arial" w:eastAsia="Times New Roman" w:cs="Times New Roman"/>
      <w:b/>
      <w:color w:val="0000FF"/>
      <w:sz w:val="24"/>
      <w:szCs w:val="24"/>
      <w:u w:val="single"/>
    </w:rPr>
  </w:style>
  <w:style w:type="character" w:styleId="Style19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Style20">
    <w:name w:val="Заголовок Знак"/>
    <w:qFormat/>
    <w:rPr>
      <w:rFonts w:ascii="Calibri Light" w:hAnsi="Calibri Light" w:eastAsia="Times New Roman" w:cs="Calibri Light"/>
      <w:b/>
      <w:bCs/>
      <w:kern w:val="2"/>
      <w:sz w:val="32"/>
      <w:szCs w:val="32"/>
    </w:rPr>
  </w:style>
  <w:style w:type="character" w:styleId="Emphasis">
    <w:name w:val="Emphasis"/>
    <w:qFormat/>
    <w:rPr>
      <w:i/>
      <w:iCs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IndexLink">
    <w:name w:val="Index Link"/>
    <w:qFormat/>
    <w:rPr/>
  </w:style>
  <w:style w:type="character" w:styleId="Tlid-translation">
    <w:name w:val="tlid-translatio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8"/>
      <w:szCs w:val="28"/>
      <w:lang w:val="ru-RU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21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12">
    <w:name w:val="Стиль1"/>
    <w:basedOn w:val="Normal"/>
    <w:qFormat/>
    <w:pPr/>
    <w:rPr>
      <w:rFonts w:eastAsia="Calibri"/>
      <w:sz w:val="20"/>
      <w:szCs w:val="20"/>
      <w:lang w:val="ru-RU"/>
    </w:rPr>
  </w:style>
  <w:style w:type="paragraph" w:styleId="Style23">
    <w:name w:val="Абзац списка"/>
    <w:basedOn w:val="Normal"/>
    <w:qFormat/>
    <w:pPr>
      <w:widowControl w:val="false"/>
      <w:spacing w:before="0" w:after="0"/>
      <w:ind w:left="720" w:right="0" w:hanging="0"/>
      <w:contextualSpacing/>
    </w:pPr>
    <w:rPr>
      <w:rFonts w:ascii="Arial" w:hAnsi="Arial" w:cs="Arial"/>
      <w:sz w:val="20"/>
      <w:szCs w:val="20"/>
    </w:rPr>
  </w:style>
  <w:style w:type="paragraph" w:styleId="Style24">
    <w:name w:val="Без интервала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Default1">
    <w:name w:val="Default"/>
    <w:qFormat/>
    <w:pPr>
      <w:widowControl/>
      <w:suppressAutoHyphens w:val="true"/>
      <w:overflowPunct w:val="false"/>
      <w:bidi w:val="0"/>
      <w:spacing w:before="0" w:after="0"/>
      <w:ind w:left="0" w:right="0" w:firstLine="567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13">
    <w:name w:val="Текст выноски1"/>
    <w:basedOn w:val="Normal"/>
    <w:qFormat/>
    <w:pPr/>
    <w:rPr>
      <w:rFonts w:ascii="Tahoma" w:hAnsi="Tahoma" w:cs="Tahoma"/>
      <w:sz w:val="16"/>
      <w:szCs w:val="16"/>
    </w:rPr>
  </w:style>
  <w:style w:type="paragraph" w:styleId="NoSpacingTimesNewRoman1">
    <w:name w:val="No Spacing + Times New Roman"/>
    <w:basedOn w:val="Normal"/>
    <w:qFormat/>
    <w:pPr/>
    <w:rPr>
      <w:sz w:val="18"/>
      <w:szCs w:val="18"/>
      <w:lang w:val="ru-RU"/>
    </w:rPr>
  </w:style>
  <w:style w:type="paragraph" w:styleId="14">
    <w:name w:val="Без интервала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Style25">
    <w:name w:val="Обычный (веб)"/>
    <w:basedOn w:val="Normal"/>
    <w:qFormat/>
    <w:pPr>
      <w:spacing w:before="280" w:after="280"/>
      <w:jc w:val="both"/>
    </w:pPr>
    <w:rPr>
      <w:lang w:val="ru-RU"/>
    </w:rPr>
  </w:style>
  <w:style w:type="paragraph" w:styleId="4">
    <w:name w:val="Основной текст4"/>
    <w:basedOn w:val="Normal"/>
    <w:qFormat/>
    <w:pPr>
      <w:widowControl w:val="false"/>
      <w:shd w:val="clear" w:fill="FFFFFF"/>
      <w:spacing w:lineRule="exact" w:line="418"/>
      <w:ind w:left="0" w:right="0" w:hanging="360"/>
    </w:pPr>
    <w:rPr>
      <w:rFonts w:ascii="Arial" w:hAnsi="Arial" w:eastAsia="Arial" w:cs="Arial"/>
      <w:sz w:val="17"/>
      <w:szCs w:val="17"/>
      <w:lang w:val="ru-RU"/>
    </w:rPr>
  </w:style>
  <w:style w:type="paragraph" w:styleId="15">
    <w:name w:val="Абзац списка1"/>
    <w:basedOn w:val="Normal"/>
    <w:qFormat/>
    <w:pPr>
      <w:suppressAutoHyphens w:val="true"/>
      <w:ind w:left="720" w:right="0" w:hanging="0"/>
    </w:pPr>
    <w:rPr>
      <w:rFonts w:ascii="Calibri" w:hAnsi="Calibri" w:eastAsia="Calibri" w:cs="Calibri"/>
      <w:lang w:eastAsia="zh-CN"/>
    </w:rPr>
  </w:style>
  <w:style w:type="paragraph" w:styleId="23">
    <w:name w:val="Без интервала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0"/>
      <w:lang w:val="ru-RU" w:eastAsia="zh-CN" w:bidi="ar-SA"/>
    </w:rPr>
  </w:style>
  <w:style w:type="paragraph" w:styleId="Rtejustify">
    <w:name w:val="rtejustify"/>
    <w:basedOn w:val="Normal"/>
    <w:qFormat/>
    <w:pPr>
      <w:spacing w:before="280" w:after="280"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  <w:suppressAutoHyphens w:val="true"/>
    </w:pPr>
    <w:rPr>
      <w:rFonts w:eastAsia="SimSun;宋体" w:cs="Mangal"/>
      <w:kern w:val="2"/>
      <w:lang w:bidi="hi-IN"/>
    </w:rPr>
  </w:style>
  <w:style w:type="paragraph" w:styleId="H-TextFormat">
    <w:name w:val="H-TextFormat"/>
    <w:next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en-US" w:eastAsia="zh-CN" w:bidi="ar-SA"/>
    </w:rPr>
  </w:style>
  <w:style w:type="paragraph" w:styleId="B">
    <w:name w:val="b"/>
    <w:basedOn w:val="Normal"/>
    <w:qFormat/>
    <w:pPr>
      <w:spacing w:before="280" w:after="280"/>
    </w:pPr>
    <w:rPr/>
  </w:style>
  <w:style w:type="paragraph" w:styleId="Subtitle">
    <w:name w:val="Subtitle"/>
    <w:basedOn w:val="Normal"/>
    <w:next w:val="TextBody"/>
    <w:qFormat/>
    <w:pPr>
      <w:jc w:val="center"/>
    </w:pPr>
    <w:rPr>
      <w:rFonts w:ascii="Arial" w:hAnsi="Arial" w:cs="Arial"/>
      <w:b/>
      <w:color w:val="0000FF"/>
      <w:u w:val="single"/>
      <w:lang w:val="ru-RU"/>
    </w:rPr>
  </w:style>
  <w:style w:type="paragraph" w:styleId="TableParagraph">
    <w:name w:val="Table Paragraph"/>
    <w:basedOn w:val="Normal"/>
    <w:qFormat/>
    <w:pPr>
      <w:widowControl w:val="false"/>
      <w:ind w:left="105" w:right="0" w:hanging="0"/>
    </w:pPr>
    <w:rPr>
      <w:sz w:val="22"/>
      <w:szCs w:val="22"/>
      <w:lang w:val="en-US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8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hi-IN"/>
    </w:rPr>
  </w:style>
  <w:style w:type="paragraph" w:styleId="NormalWeb">
    <w:name w:val="Normal (Web)"/>
    <w:basedOn w:val="Normal"/>
    <w:qFormat/>
    <w:pPr>
      <w:suppressAutoHyphens w:val="true"/>
      <w:spacing w:before="71" w:after="71"/>
    </w:pPr>
    <w:rPr>
      <w:color w:val="00000A"/>
    </w:rPr>
  </w:style>
  <w:style w:type="paragraph" w:styleId="16">
    <w:name w:val="Основной текст1"/>
    <w:basedOn w:val="Normal"/>
    <w:qFormat/>
    <w:pPr>
      <w:suppressAutoHyphens w:val="true"/>
    </w:pPr>
    <w:rPr>
      <w:sz w:val="28"/>
      <w:szCs w:val="28"/>
      <w:lang w:eastAsia="ar-SA"/>
    </w:rPr>
  </w:style>
  <w:style w:type="paragraph" w:styleId="IndexHeading">
    <w:name w:val="Index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TOAHeading">
    <w:name w:val="TOA Heading"/>
    <w:basedOn w:val="IndexHeading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Contents4">
    <w:name w:val="TOC 4"/>
    <w:basedOn w:val="Index"/>
    <w:pPr>
      <w:tabs>
        <w:tab w:val="clear" w:pos="720"/>
        <w:tab w:val="right" w:pos="13721" w:leader="dot"/>
      </w:tabs>
      <w:ind w:left="849" w:right="0" w:hanging="0"/>
    </w:pPr>
    <w:rPr/>
  </w:style>
  <w:style w:type="paragraph" w:styleId="Contents3">
    <w:name w:val="TOC 3"/>
    <w:basedOn w:val="Index"/>
    <w:pPr>
      <w:tabs>
        <w:tab w:val="clear" w:pos="720"/>
        <w:tab w:val="right" w:pos="14004" w:leader="dot"/>
      </w:tabs>
      <w:ind w:left="566" w:right="0" w:hanging="0"/>
    </w:pPr>
    <w:rPr/>
  </w:style>
  <w:style w:type="paragraph" w:styleId="Contents7">
    <w:name w:val="TOC 7"/>
    <w:basedOn w:val="Index"/>
    <w:pPr>
      <w:tabs>
        <w:tab w:val="clear" w:pos="720"/>
        <w:tab w:val="right" w:pos="12872" w:leader="dot"/>
      </w:tabs>
      <w:ind w:left="1698" w:right="0" w:hanging="0"/>
    </w:pPr>
    <w:rPr/>
  </w:style>
  <w:style w:type="paragraph" w:styleId="Contents1">
    <w:name w:val="TOC 1"/>
    <w:basedOn w:val="Index"/>
    <w:pPr>
      <w:tabs>
        <w:tab w:val="clear" w:pos="720"/>
        <w:tab w:val="right" w:pos="14570" w:leader="dot"/>
      </w:tabs>
      <w:ind w:left="0" w:right="0" w:hanging="0"/>
    </w:pPr>
    <w:rPr/>
  </w:style>
  <w:style w:type="paragraph" w:styleId="Contents2">
    <w:name w:val="TOC 2"/>
    <w:basedOn w:val="Index"/>
    <w:pPr>
      <w:tabs>
        <w:tab w:val="clear" w:pos="720"/>
        <w:tab w:val="right" w:pos="14287" w:leader="dot"/>
      </w:tabs>
      <w:ind w:left="283" w:right="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7285" w:leader="none"/>
        <w:tab w:val="right" w:pos="14570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ContentsHeading">
    <w:name w:val="TOC Heading"/>
    <w:basedOn w:val="IndexHeading"/>
    <w:pPr>
      <w:suppressLineNumbers/>
      <w:ind w:left="0" w:right="0" w:hanging="0"/>
    </w:pPr>
    <w:rPr>
      <w:b/>
      <w:bCs/>
      <w:sz w:val="32"/>
      <w:szCs w:val="32"/>
    </w:rPr>
  </w:style>
  <w:style w:type="paragraph" w:styleId="Bezodstpw">
    <w:name w:val="Bez odstępów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Akapitzlist">
    <w:name w:val="Akapit z listą"/>
    <w:basedOn w:val="Normal"/>
    <w:qFormat/>
    <w:pPr>
      <w:spacing w:before="0" w:after="200"/>
      <w:ind w:left="720" w:hanging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2834</TotalTime>
  <Application>LibreOffice/7.5.6.2$Linux_X86_64 LibreOffice_project/50$Build-2</Application>
  <AppVersion>15.0000</AppVersion>
  <Pages>25</Pages>
  <Words>4365</Words>
  <Characters>29140</Characters>
  <CharactersWithSpaces>33105</CharactersWithSpaces>
  <Paragraphs>558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2019-06-05T09:28:00Z</dcterms:created>
  <dc:creator>User</dc:creator>
  <dc:description/>
  <dc:language>ru-RU</dc:language>
  <cp:lastModifiedBy/>
  <cp:lastPrinted>2022-01-21T09:28:32Z</cp:lastPrinted>
  <dcterms:modified xsi:type="dcterms:W3CDTF">2023-10-02T22:44:41Z</dcterms:modified>
  <cp:revision>203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